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3816" w14:textId="1EF84966" w:rsidR="00DD6034" w:rsidRPr="00DD6034" w:rsidRDefault="00000000" w:rsidP="00DD6034">
      <w:pPr>
        <w:spacing w:after="160" w:line="259" w:lineRule="auto"/>
        <w:rPr>
          <w:rFonts w:ascii="Calibri" w:eastAsia="Calibri" w:hAnsi="Calibri" w:cs="Arial"/>
          <w:sz w:val="22"/>
          <w:szCs w:val="22"/>
          <w:lang w:val="id-ID"/>
        </w:rPr>
      </w:pPr>
      <w:sdt>
        <w:sdtPr>
          <w:rPr>
            <w:rFonts w:ascii="Calibri" w:eastAsia="Calibri" w:hAnsi="Calibri" w:cs="Arial"/>
            <w:sz w:val="22"/>
            <w:szCs w:val="22"/>
            <w:lang w:val="id-ID"/>
          </w:rPr>
          <w:id w:val="-1294216055"/>
          <w:docPartObj>
            <w:docPartGallery w:val="Cover Pages"/>
            <w:docPartUnique/>
          </w:docPartObj>
        </w:sdtPr>
        <w:sdtContent/>
      </w:sdt>
    </w:p>
    <w:p w14:paraId="21F7E5C0" w14:textId="1571B6F0" w:rsidR="00060A89" w:rsidRPr="00060A89" w:rsidRDefault="003D49FB" w:rsidP="00060A89">
      <w:pPr>
        <w:rPr>
          <w:rFonts w:ascii="Calibri" w:eastAsia="Calibri" w:hAnsi="Calibri" w:cs="Arial"/>
          <w:sz w:val="22"/>
          <w:szCs w:val="22"/>
          <w:lang w:val="id-ID"/>
        </w:rPr>
      </w:pPr>
      <w:r w:rsidRPr="003D49FB"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  <w:t xml:space="preserve"> </w:t>
      </w:r>
      <w:bookmarkStart w:id="0" w:name="_Hlk108593221"/>
      <w:r w:rsidR="00060A89" w:rsidRPr="00060A89">
        <w:rPr>
          <w:rFonts w:ascii="Calibri" w:eastAsia="Calibri" w:hAnsi="Calibri" w:cs="Arial"/>
          <w:noProof/>
          <w:sz w:val="22"/>
          <w:szCs w:val="22"/>
          <w:lang w:val="id-ID"/>
        </w:rPr>
        <w:drawing>
          <wp:anchor distT="0" distB="0" distL="114300" distR="114300" simplePos="0" relativeHeight="251673599" behindDoc="1" locked="0" layoutInCell="1" allowOverlap="1" wp14:anchorId="47F38B49" wp14:editId="48F52277">
            <wp:simplePos x="0" y="0"/>
            <wp:positionH relativeFrom="margin">
              <wp:align>center</wp:align>
            </wp:positionH>
            <wp:positionV relativeFrom="page">
              <wp:posOffset>20482</wp:posOffset>
            </wp:positionV>
            <wp:extent cx="7516495" cy="10621645"/>
            <wp:effectExtent l="0" t="0" r="825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495" cy="1062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A89" w:rsidRPr="00060A89">
        <w:rPr>
          <w:rFonts w:ascii="Calibri" w:eastAsia="Calibri" w:hAnsi="Calibri" w:cs="Arial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ED48E78" wp14:editId="4A793F20">
                <wp:simplePos x="0" y="0"/>
                <wp:positionH relativeFrom="margin">
                  <wp:align>center</wp:align>
                </wp:positionH>
                <wp:positionV relativeFrom="paragraph">
                  <wp:posOffset>3061970</wp:posOffset>
                </wp:positionV>
                <wp:extent cx="5794375" cy="350520"/>
                <wp:effectExtent l="0" t="0" r="15875" b="11430"/>
                <wp:wrapSquare wrapText="bothSides"/>
                <wp:docPr id="6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8E634" w14:textId="77777777" w:rsidR="00060A89" w:rsidRPr="001F41EC" w:rsidRDefault="00060A89" w:rsidP="00060A8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GB"/>
                              </w:rPr>
                              <w:t>Nama Perusahaan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48E78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margin-left:0;margin-top:241.1pt;width:456.25pt;height:27.6pt;z-index:2516807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">
                <v:textbox>
                  <w:txbxContent>
                    <w:p w14:paraId="74C8E634" w14:textId="77777777" w:rsidR="00060A89" w:rsidRPr="001F41EC" w:rsidRDefault="00060A89" w:rsidP="00060A8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lang w:val="en-GB"/>
                        </w:rPr>
                        <w:t>Nama Perusahaan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0A89" w:rsidRPr="00060A89">
        <w:rPr>
          <w:rFonts w:ascii="Calibri" w:eastAsia="Calibri" w:hAnsi="Calibri" w:cs="Arial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FCA4F10" wp14:editId="2C11FBC9">
                <wp:simplePos x="0" y="0"/>
                <wp:positionH relativeFrom="margin">
                  <wp:align>center</wp:align>
                </wp:positionH>
                <wp:positionV relativeFrom="paragraph">
                  <wp:posOffset>2349500</wp:posOffset>
                </wp:positionV>
                <wp:extent cx="5794375" cy="1404620"/>
                <wp:effectExtent l="0" t="0" r="0" b="6350"/>
                <wp:wrapSquare wrapText="bothSides"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442EA" w14:textId="443868F7" w:rsidR="00060A89" w:rsidRPr="00060A89" w:rsidRDefault="00060A89" w:rsidP="00060A8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060A89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 xml:space="preserve">PROSEDUR </w:t>
                            </w:r>
                            <w:r w:rsidR="008D0F1F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HOUSEKEEPING (</w:t>
                            </w:r>
                            <w:r w:rsidRPr="00060A89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5S</w:t>
                            </w:r>
                            <w:r w:rsidR="008D0F1F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/</w:t>
                            </w:r>
                            <w:r w:rsidRPr="00060A89">
                              <w:rPr>
                                <w:b/>
                                <w:bCs/>
                                <w:sz w:val="48"/>
                                <w:szCs w:val="48"/>
                                <w:lang w:val="en-GB"/>
                              </w:rPr>
                              <w:t>5R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A4F10" id="_x0000_s1027" type="#_x0000_t202" style="position:absolute;margin-left:0;margin-top:185pt;width:456.25pt;height:110.6pt;z-index:2516797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" stroked="f">
                <v:textbox style="mso-fit-shape-to-text:t">
                  <w:txbxContent>
                    <w:p w14:paraId="5A3442EA" w14:textId="443868F7" w:rsidR="00060A89" w:rsidRPr="00060A89" w:rsidRDefault="00060A89" w:rsidP="00060A8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060A89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 xml:space="preserve">PROSEDUR </w:t>
                      </w:r>
                      <w:r w:rsidR="008D0F1F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HOUSEKEEPING (</w:t>
                      </w:r>
                      <w:r w:rsidRPr="00060A89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5S</w:t>
                      </w:r>
                      <w:r w:rsidR="008D0F1F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/</w:t>
                      </w:r>
                      <w:r w:rsidRPr="00060A89">
                        <w:rPr>
                          <w:b/>
                          <w:bCs/>
                          <w:sz w:val="48"/>
                          <w:szCs w:val="48"/>
                          <w:lang w:val="en-GB"/>
                        </w:rPr>
                        <w:t>5R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sdt>
        <w:sdtPr>
          <w:rPr>
            <w:rFonts w:ascii="Calibri" w:eastAsia="Calibri" w:hAnsi="Calibri" w:cs="Arial"/>
            <w:sz w:val="22"/>
            <w:szCs w:val="22"/>
            <w:lang w:val="id-ID"/>
          </w:rPr>
          <w:id w:val="1835873611"/>
          <w:docPartObj>
            <w:docPartGallery w:val="Cover Pages"/>
            <w:docPartUnique/>
          </w:docPartObj>
        </w:sdtPr>
        <w:sdtContent/>
      </w:sdt>
      <w:bookmarkEnd w:id="0"/>
    </w:p>
    <w:p w14:paraId="5E4B3EC5" w14:textId="3E35A8F4" w:rsidR="003D49FB" w:rsidRDefault="003D49FB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555C7305" w14:textId="5758A2A8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7E64EA3C" w14:textId="007AEC86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06D07360" w14:textId="05E6E12D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05593C47" w14:textId="4B6A1F1C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413856EB" w14:textId="296B3A28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11A2E0A2" w14:textId="309060FF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2DE5EEAE" w14:textId="69024D18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1854814A" w14:textId="7CF0B91D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39FA8772" w14:textId="5B2AE845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181D8053" w14:textId="3ED0C126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698EB634" w14:textId="22F0DC35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0D3CA5A3" w14:textId="6AAB2385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427EA631" w14:textId="0FBA8FD4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032C6C52" w14:textId="5A443105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0519859B" w14:textId="3F274E4B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61F37BEB" w14:textId="54E5DD0E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115E5780" w14:textId="6B4F952D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671ACAB8" w14:textId="09DFD9ED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6BB80DD8" w14:textId="0EF812E1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5DF8FB82" w14:textId="33D585CA" w:rsidR="00060A89" w:rsidRDefault="00060A89" w:rsidP="003D49FB">
      <w:pPr>
        <w:pStyle w:val="NoSpacing"/>
        <w:jc w:val="center"/>
        <w:rPr>
          <w:rFonts w:ascii="ArialMT" w:eastAsiaTheme="majorEastAsia" w:hAnsi="ArialMT" w:cstheme="majorBidi"/>
          <w:b/>
          <w:caps/>
          <w:color w:val="000000" w:themeColor="text1"/>
          <w:sz w:val="40"/>
          <w:szCs w:val="76"/>
        </w:rPr>
      </w:pPr>
    </w:p>
    <w:p w14:paraId="5EF16693" w14:textId="4683D46D" w:rsidR="00DD6034" w:rsidRDefault="00923CC3" w:rsidP="00691991">
      <w:r w:rsidRPr="00060A89">
        <w:rPr>
          <w:rFonts w:ascii="Calibri" w:eastAsia="Calibri" w:hAnsi="Calibri" w:cs="Arial"/>
          <w:noProof/>
          <w:sz w:val="22"/>
          <w:szCs w:val="22"/>
          <w:lang w:val="id-ID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AEB349" wp14:editId="35D83678">
                <wp:simplePos x="0" y="0"/>
                <wp:positionH relativeFrom="margin">
                  <wp:posOffset>-31750</wp:posOffset>
                </wp:positionH>
                <wp:positionV relativeFrom="paragraph">
                  <wp:posOffset>542601</wp:posOffset>
                </wp:positionV>
                <wp:extent cx="5794375" cy="1404620"/>
                <wp:effectExtent l="0" t="0" r="0" b="0"/>
                <wp:wrapSquare wrapText="bothSides"/>
                <wp:docPr id="3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FFD65" w14:textId="77777777" w:rsidR="00060A89" w:rsidRPr="00060A89" w:rsidRDefault="00060A89" w:rsidP="00060A89">
                            <w:pPr>
                              <w:jc w:val="center"/>
                              <w:rPr>
                                <w:color w:val="BFBFBF"/>
                                <w:sz w:val="36"/>
                                <w:szCs w:val="36"/>
                              </w:rPr>
                            </w:pPr>
                            <w:r w:rsidRPr="00060A89">
                              <w:rPr>
                                <w:color w:val="BFBFBF"/>
                                <w:sz w:val="36"/>
                                <w:szCs w:val="36"/>
                                <w:lang w:val="en-GB"/>
                              </w:rPr>
                              <w:t>Rhuekamp Indonesia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EB349" id="_x0000_s1028" type="#_x0000_t202" style="position:absolute;margin-left:-2.5pt;margin-top:42.7pt;width:456.2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L5FAIAAP4DAAAOAAAAZHJzL2Uyb0RvYy54bWysk99u2yAUxu8n7R0Q94udLGkbK07Vpcs0&#10;qfsjdXsAjHGMhjnsQGJnT98DTtOou5vmCwQ+8HHO73ysbofOsINCr8GWfDrJOVNWQq3truQ/f2zf&#10;3XD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" stroked="f">
                <v:textbox style="mso-fit-shape-to-text:t">
                  <w:txbxContent>
                    <w:p w14:paraId="609FFD65" w14:textId="77777777" w:rsidR="00060A89" w:rsidRPr="00060A89" w:rsidRDefault="00060A89" w:rsidP="00060A89">
                      <w:pPr>
                        <w:jc w:val="center"/>
                        <w:rPr>
                          <w:color w:val="BFBFBF"/>
                          <w:sz w:val="36"/>
                          <w:szCs w:val="36"/>
                        </w:rPr>
                      </w:pPr>
                      <w:r w:rsidRPr="00060A89">
                        <w:rPr>
                          <w:color w:val="BFBFBF"/>
                          <w:sz w:val="36"/>
                          <w:szCs w:val="36"/>
                          <w:lang w:val="en-GB"/>
                        </w:rPr>
                        <w:t>Rhuekamp Indonesia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0A89" w:rsidRPr="00060A89">
        <w:rPr>
          <w:rFonts w:ascii="Calibri" w:eastAsia="Calibri" w:hAnsi="Calibri" w:cs="Arial"/>
          <w:noProof/>
          <w:sz w:val="22"/>
          <w:szCs w:val="22"/>
          <w:lang w:val="id-ID"/>
        </w:rPr>
        <w:drawing>
          <wp:anchor distT="0" distB="0" distL="114300" distR="114300" simplePos="0" relativeHeight="251682816" behindDoc="1" locked="0" layoutInCell="1" allowOverlap="1" wp14:anchorId="2B9F66F1" wp14:editId="49ADC3FF">
            <wp:simplePos x="0" y="0"/>
            <wp:positionH relativeFrom="margin">
              <wp:align>center</wp:align>
            </wp:positionH>
            <wp:positionV relativeFrom="paragraph">
              <wp:posOffset>952189</wp:posOffset>
            </wp:positionV>
            <wp:extent cx="382270" cy="380365"/>
            <wp:effectExtent l="0" t="0" r="0" b="635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1B0FE" w14:textId="589172E3" w:rsidR="00060A89" w:rsidRDefault="00060A89" w:rsidP="00691991">
      <w:pPr>
        <w:sectPr w:rsidR="00060A89" w:rsidSect="003D49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1151" w:footer="862" w:gutter="0"/>
          <w:pgNumType w:start="1"/>
          <w:cols w:space="708"/>
          <w:titlePg/>
          <w:docGrid w:linePitch="360"/>
        </w:sectPr>
      </w:pPr>
    </w:p>
    <w:p w14:paraId="3C561115" w14:textId="77777777" w:rsidR="00FF47F4" w:rsidRPr="00FF47F4" w:rsidRDefault="00FF47F4" w:rsidP="00FF47F4">
      <w:pPr>
        <w:pStyle w:val="Heading1"/>
        <w:jc w:val="center"/>
        <w:rPr>
          <w:rFonts w:ascii="Times New Roman" w:hAnsi="Times New Roman"/>
          <w:b w:val="0"/>
          <w:sz w:val="32"/>
          <w:lang w:val="id-ID"/>
        </w:rPr>
      </w:pPr>
      <w:bookmarkStart w:id="1" w:name="_Toc498620550"/>
      <w:bookmarkStart w:id="2" w:name="_Toc108601361"/>
      <w:r w:rsidRPr="00FF47F4">
        <w:rPr>
          <w:rFonts w:ascii="Times New Roman" w:hAnsi="Times New Roman"/>
          <w:sz w:val="32"/>
          <w:lang w:val="id-ID"/>
        </w:rPr>
        <w:lastRenderedPageBreak/>
        <w:t>Daftar Isi</w:t>
      </w:r>
      <w:bookmarkEnd w:id="1"/>
      <w:bookmarkEnd w:id="2"/>
    </w:p>
    <w:p w14:paraId="4CDA2FD7" w14:textId="77777777" w:rsidR="00FF47F4" w:rsidRDefault="00FF47F4">
      <w:pPr>
        <w:tabs>
          <w:tab w:val="left" w:pos="360"/>
          <w:tab w:val="right" w:leader="dot" w:pos="7650"/>
          <w:tab w:val="right" w:pos="8370"/>
        </w:tabs>
        <w:ind w:right="7"/>
        <w:jc w:val="center"/>
        <w:rPr>
          <w:b/>
          <w:bCs/>
          <w:sz w:val="36"/>
          <w:szCs w:val="36"/>
        </w:rPr>
      </w:pPr>
    </w:p>
    <w:sdt>
      <w:sdtPr>
        <w:rPr>
          <w:noProof w:val="0"/>
          <w:sz w:val="20"/>
          <w:lang w:val="en-US"/>
        </w:rPr>
        <w:id w:val="-1163083086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629978D5" w14:textId="7EC97815" w:rsidR="00055307" w:rsidRPr="00055307" w:rsidRDefault="00AF55AF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r w:rsidRPr="00EE0A05">
            <w:rPr>
              <w:noProof w:val="0"/>
              <w:sz w:val="24"/>
              <w:szCs w:val="24"/>
            </w:rPr>
            <w:fldChar w:fldCharType="begin"/>
          </w:r>
          <w:r w:rsidRPr="00EE0A05">
            <w:rPr>
              <w:sz w:val="24"/>
              <w:szCs w:val="24"/>
            </w:rPr>
            <w:instrText xml:space="preserve"> TOC \o "1-3" \h \z \u </w:instrText>
          </w:r>
          <w:r w:rsidRPr="00EE0A05">
            <w:rPr>
              <w:noProof w:val="0"/>
              <w:sz w:val="24"/>
              <w:szCs w:val="24"/>
            </w:rPr>
            <w:fldChar w:fldCharType="separate"/>
          </w:r>
          <w:hyperlink w:anchor="_Toc108601361" w:history="1">
            <w:r w:rsidR="00055307" w:rsidRPr="00055307">
              <w:rPr>
                <w:rStyle w:val="Hyperlink"/>
              </w:rPr>
              <w:t>Daftar Isi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_Toc108601361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i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34BD7220" w14:textId="34FD083E" w:rsidR="00055307" w:rsidRPr="00055307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08601362" w:history="1">
            <w:r w:rsidR="00055307" w:rsidRPr="00055307">
              <w:rPr>
                <w:rStyle w:val="Hyperlink"/>
              </w:rPr>
              <w:t>1.</w:t>
            </w:r>
            <w:r w:rsidR="00055307" w:rsidRPr="00055307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055307" w:rsidRPr="00055307">
              <w:rPr>
                <w:rStyle w:val="Hyperlink"/>
              </w:rPr>
              <w:t>Tujuan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_Toc108601362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1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62CFFAEF" w14:textId="43526B2F" w:rsidR="00055307" w:rsidRPr="00055307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08601363" w:history="1">
            <w:r w:rsidR="00055307" w:rsidRPr="00055307">
              <w:rPr>
                <w:rStyle w:val="Hyperlink"/>
              </w:rPr>
              <w:t>2.</w:t>
            </w:r>
            <w:r w:rsidR="00055307" w:rsidRPr="00055307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055307" w:rsidRPr="00055307">
              <w:rPr>
                <w:rStyle w:val="Hyperlink"/>
              </w:rPr>
              <w:t>Ruang Lingkup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_Toc108601363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1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5FDA7D56" w14:textId="397E3630" w:rsidR="00055307" w:rsidRPr="00055307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08601364" w:history="1">
            <w:r w:rsidR="00055307" w:rsidRPr="00055307">
              <w:rPr>
                <w:rStyle w:val="Hyperlink"/>
              </w:rPr>
              <w:t>3.</w:t>
            </w:r>
            <w:r w:rsidR="00055307" w:rsidRPr="00055307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055307" w:rsidRPr="00055307">
              <w:rPr>
                <w:rStyle w:val="Hyperlink"/>
              </w:rPr>
              <w:t>Definisi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_Toc108601364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1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5C073644" w14:textId="347E6829" w:rsidR="00055307" w:rsidRPr="00055307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08601365" w:history="1">
            <w:r w:rsidR="00055307" w:rsidRPr="00055307">
              <w:rPr>
                <w:rStyle w:val="Hyperlink"/>
              </w:rPr>
              <w:t>4.</w:t>
            </w:r>
            <w:r w:rsidR="00055307" w:rsidRPr="00055307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055307" w:rsidRPr="00055307">
              <w:rPr>
                <w:rStyle w:val="Hyperlink"/>
              </w:rPr>
              <w:t>Peran, Tugas, dan Tanggung Jawab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_Toc108601365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1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1BB9A95E" w14:textId="50431A34" w:rsidR="00055307" w:rsidRPr="00055307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08601366" w:history="1">
            <w:r w:rsidR="00055307" w:rsidRPr="00055307">
              <w:rPr>
                <w:rStyle w:val="Hyperlink"/>
              </w:rPr>
              <w:t>5.</w:t>
            </w:r>
            <w:r w:rsidR="00055307" w:rsidRPr="00055307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055307" w:rsidRPr="00055307">
              <w:rPr>
                <w:rStyle w:val="Hyperlink"/>
              </w:rPr>
              <w:t>Prosedur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_Toc108601366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2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3CA34CBF" w14:textId="4CB0024A" w:rsidR="00055307" w:rsidRPr="00055307" w:rsidRDefault="00000000" w:rsidP="00055307">
          <w:pPr>
            <w:pStyle w:val="TOC2"/>
            <w:tabs>
              <w:tab w:val="right" w:leader="dot" w:pos="9016"/>
            </w:tabs>
            <w:ind w:left="851" w:hanging="425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id-ID" w:eastAsia="id-ID"/>
            </w:rPr>
          </w:pPr>
          <w:hyperlink w:anchor="_Toc108601367" w:history="1">
            <w:r w:rsidR="00055307" w:rsidRPr="00055307">
              <w:rPr>
                <w:rStyle w:val="Hyperlink"/>
                <w:iCs/>
                <w:noProof/>
                <w:lang w:val="id-ID"/>
              </w:rPr>
              <w:t>5.1.</w:t>
            </w:r>
            <w:r w:rsidR="00055307" w:rsidRPr="00055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id-ID" w:eastAsia="id-ID"/>
              </w:rPr>
              <w:tab/>
            </w:r>
            <w:r w:rsidR="00055307" w:rsidRPr="00055307">
              <w:rPr>
                <w:rStyle w:val="Hyperlink"/>
                <w:iCs/>
                <w:noProof/>
                <w:lang w:val="id-ID"/>
              </w:rPr>
              <w:t>Tata</w:t>
            </w:r>
            <w:r w:rsidR="00055307" w:rsidRPr="00055307">
              <w:rPr>
                <w:rStyle w:val="Hyperlink"/>
                <w:iCs/>
                <w:noProof/>
              </w:rPr>
              <w:t>g</w:t>
            </w:r>
            <w:r w:rsidR="00055307" w:rsidRPr="00055307">
              <w:rPr>
                <w:rStyle w:val="Hyperlink"/>
                <w:iCs/>
                <w:noProof/>
                <w:lang w:val="id-ID"/>
              </w:rPr>
              <w:t>raha (5S)</w:t>
            </w:r>
            <w:r w:rsidR="00055307" w:rsidRPr="00055307">
              <w:rPr>
                <w:noProof/>
                <w:webHidden/>
              </w:rPr>
              <w:tab/>
            </w:r>
            <w:r w:rsidR="00055307" w:rsidRPr="00055307">
              <w:rPr>
                <w:noProof/>
                <w:webHidden/>
              </w:rPr>
              <w:fldChar w:fldCharType="begin"/>
            </w:r>
            <w:r w:rsidR="00055307" w:rsidRPr="00055307">
              <w:rPr>
                <w:noProof/>
                <w:webHidden/>
              </w:rPr>
              <w:instrText xml:space="preserve"> PAGEREF _Toc108601367 \h </w:instrText>
            </w:r>
            <w:r w:rsidR="00055307" w:rsidRPr="00055307">
              <w:rPr>
                <w:noProof/>
                <w:webHidden/>
              </w:rPr>
            </w:r>
            <w:r w:rsidR="00055307" w:rsidRPr="00055307">
              <w:rPr>
                <w:noProof/>
                <w:webHidden/>
              </w:rPr>
              <w:fldChar w:fldCharType="separate"/>
            </w:r>
            <w:r w:rsidR="00055307" w:rsidRPr="00055307">
              <w:rPr>
                <w:noProof/>
                <w:webHidden/>
              </w:rPr>
              <w:t>2</w:t>
            </w:r>
            <w:r w:rsidR="00055307" w:rsidRPr="00055307">
              <w:rPr>
                <w:noProof/>
                <w:webHidden/>
              </w:rPr>
              <w:fldChar w:fldCharType="end"/>
            </w:r>
          </w:hyperlink>
        </w:p>
        <w:p w14:paraId="5FC40DCE" w14:textId="6A591EFA" w:rsidR="00055307" w:rsidRPr="00055307" w:rsidRDefault="00000000" w:rsidP="00055307">
          <w:pPr>
            <w:pStyle w:val="TOC2"/>
            <w:tabs>
              <w:tab w:val="right" w:leader="dot" w:pos="9016"/>
            </w:tabs>
            <w:ind w:left="851" w:hanging="425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id-ID" w:eastAsia="id-ID"/>
            </w:rPr>
          </w:pPr>
          <w:hyperlink w:anchor="_Toc108601368" w:history="1">
            <w:r w:rsidR="00055307" w:rsidRPr="00055307">
              <w:rPr>
                <w:rStyle w:val="Hyperlink"/>
                <w:iCs/>
                <w:noProof/>
                <w:lang w:val="id-ID"/>
              </w:rPr>
              <w:t>5.2.</w:t>
            </w:r>
            <w:r w:rsidR="00055307" w:rsidRPr="00055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id-ID" w:eastAsia="id-ID"/>
              </w:rPr>
              <w:tab/>
            </w:r>
            <w:r w:rsidR="00055307" w:rsidRPr="00055307">
              <w:rPr>
                <w:rStyle w:val="Hyperlink"/>
                <w:iCs/>
                <w:noProof/>
                <w:lang w:val="id-ID"/>
              </w:rPr>
              <w:t>Tujuan Tatagraha (5S)</w:t>
            </w:r>
            <w:r w:rsidR="00055307" w:rsidRPr="00055307">
              <w:rPr>
                <w:noProof/>
                <w:webHidden/>
              </w:rPr>
              <w:tab/>
            </w:r>
            <w:r w:rsidR="00055307" w:rsidRPr="00055307">
              <w:rPr>
                <w:noProof/>
                <w:webHidden/>
              </w:rPr>
              <w:fldChar w:fldCharType="begin"/>
            </w:r>
            <w:r w:rsidR="00055307" w:rsidRPr="00055307">
              <w:rPr>
                <w:noProof/>
                <w:webHidden/>
              </w:rPr>
              <w:instrText xml:space="preserve"> PAGEREF _Toc108601368 \h </w:instrText>
            </w:r>
            <w:r w:rsidR="00055307" w:rsidRPr="00055307">
              <w:rPr>
                <w:noProof/>
                <w:webHidden/>
              </w:rPr>
            </w:r>
            <w:r w:rsidR="00055307" w:rsidRPr="00055307">
              <w:rPr>
                <w:noProof/>
                <w:webHidden/>
              </w:rPr>
              <w:fldChar w:fldCharType="separate"/>
            </w:r>
            <w:r w:rsidR="00055307" w:rsidRPr="00055307">
              <w:rPr>
                <w:noProof/>
                <w:webHidden/>
              </w:rPr>
              <w:t>2</w:t>
            </w:r>
            <w:r w:rsidR="00055307" w:rsidRPr="00055307">
              <w:rPr>
                <w:noProof/>
                <w:webHidden/>
              </w:rPr>
              <w:fldChar w:fldCharType="end"/>
            </w:r>
          </w:hyperlink>
        </w:p>
        <w:p w14:paraId="7F52908B" w14:textId="3C9DDAF6" w:rsidR="00055307" w:rsidRPr="00055307" w:rsidRDefault="00000000" w:rsidP="00055307">
          <w:pPr>
            <w:pStyle w:val="TOC2"/>
            <w:tabs>
              <w:tab w:val="right" w:leader="dot" w:pos="9016"/>
            </w:tabs>
            <w:ind w:left="851" w:hanging="425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id-ID" w:eastAsia="id-ID"/>
            </w:rPr>
          </w:pPr>
          <w:hyperlink w:anchor="_Toc108601369" w:history="1">
            <w:r w:rsidR="00055307" w:rsidRPr="00055307">
              <w:rPr>
                <w:rStyle w:val="Hyperlink"/>
                <w:iCs/>
                <w:noProof/>
                <w:lang w:val="id-ID"/>
              </w:rPr>
              <w:t>5.3.</w:t>
            </w:r>
            <w:r w:rsidR="00055307" w:rsidRPr="00055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id-ID" w:eastAsia="id-ID"/>
              </w:rPr>
              <w:tab/>
            </w:r>
            <w:r w:rsidR="00055307" w:rsidRPr="00055307">
              <w:rPr>
                <w:rStyle w:val="Hyperlink"/>
                <w:iCs/>
                <w:noProof/>
                <w:lang w:val="id-ID"/>
              </w:rPr>
              <w:t>Prosedur</w:t>
            </w:r>
            <w:r w:rsidR="00055307" w:rsidRPr="00055307">
              <w:rPr>
                <w:noProof/>
                <w:webHidden/>
              </w:rPr>
              <w:tab/>
            </w:r>
            <w:r w:rsidR="00055307" w:rsidRPr="00055307">
              <w:rPr>
                <w:noProof/>
                <w:webHidden/>
              </w:rPr>
              <w:fldChar w:fldCharType="begin"/>
            </w:r>
            <w:r w:rsidR="00055307" w:rsidRPr="00055307">
              <w:rPr>
                <w:noProof/>
                <w:webHidden/>
              </w:rPr>
              <w:instrText xml:space="preserve"> PAGEREF _Toc108601369 \h </w:instrText>
            </w:r>
            <w:r w:rsidR="00055307" w:rsidRPr="00055307">
              <w:rPr>
                <w:noProof/>
                <w:webHidden/>
              </w:rPr>
            </w:r>
            <w:r w:rsidR="00055307" w:rsidRPr="00055307">
              <w:rPr>
                <w:noProof/>
                <w:webHidden/>
              </w:rPr>
              <w:fldChar w:fldCharType="separate"/>
            </w:r>
            <w:r w:rsidR="00055307" w:rsidRPr="00055307">
              <w:rPr>
                <w:noProof/>
                <w:webHidden/>
              </w:rPr>
              <w:t>3</w:t>
            </w:r>
            <w:r w:rsidR="00055307" w:rsidRPr="00055307">
              <w:rPr>
                <w:noProof/>
                <w:webHidden/>
              </w:rPr>
              <w:fldChar w:fldCharType="end"/>
            </w:r>
          </w:hyperlink>
        </w:p>
        <w:p w14:paraId="1D80163D" w14:textId="60A3D81D" w:rsidR="00055307" w:rsidRPr="00055307" w:rsidRDefault="00000000" w:rsidP="00055307">
          <w:pPr>
            <w:pStyle w:val="TOC3"/>
            <w:tabs>
              <w:tab w:val="right" w:leader="dot" w:pos="9016"/>
            </w:tabs>
            <w:ind w:left="1418" w:hanging="567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id-ID" w:eastAsia="id-ID"/>
            </w:rPr>
          </w:pPr>
          <w:hyperlink w:anchor="_Toc108601370" w:history="1">
            <w:r w:rsidR="00055307" w:rsidRPr="00055307">
              <w:rPr>
                <w:rStyle w:val="Hyperlink"/>
                <w:iCs/>
                <w:noProof/>
              </w:rPr>
              <w:t>5.3.1.</w:t>
            </w:r>
            <w:r w:rsidR="00055307" w:rsidRPr="00055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id-ID" w:eastAsia="id-ID"/>
              </w:rPr>
              <w:tab/>
            </w:r>
            <w:r w:rsidR="00055307" w:rsidRPr="00055307">
              <w:rPr>
                <w:rStyle w:val="Hyperlink"/>
                <w:iCs/>
                <w:noProof/>
              </w:rPr>
              <w:t>Langkah Pertama, Ringkas (</w:t>
            </w:r>
            <w:r w:rsidR="00055307" w:rsidRPr="00055307">
              <w:rPr>
                <w:rStyle w:val="Hyperlink"/>
                <w:i/>
                <w:noProof/>
              </w:rPr>
              <w:t>Sort</w:t>
            </w:r>
            <w:r w:rsidR="00055307" w:rsidRPr="00055307">
              <w:rPr>
                <w:rStyle w:val="Hyperlink"/>
                <w:iCs/>
                <w:noProof/>
              </w:rPr>
              <w:t>)</w:t>
            </w:r>
            <w:r w:rsidR="00055307" w:rsidRPr="00055307">
              <w:rPr>
                <w:noProof/>
                <w:webHidden/>
              </w:rPr>
              <w:tab/>
            </w:r>
            <w:r w:rsidR="00055307" w:rsidRPr="00055307">
              <w:rPr>
                <w:noProof/>
                <w:webHidden/>
              </w:rPr>
              <w:fldChar w:fldCharType="begin"/>
            </w:r>
            <w:r w:rsidR="00055307" w:rsidRPr="00055307">
              <w:rPr>
                <w:noProof/>
                <w:webHidden/>
              </w:rPr>
              <w:instrText xml:space="preserve"> PAGEREF _Toc108601370 \h </w:instrText>
            </w:r>
            <w:r w:rsidR="00055307" w:rsidRPr="00055307">
              <w:rPr>
                <w:noProof/>
                <w:webHidden/>
              </w:rPr>
            </w:r>
            <w:r w:rsidR="00055307" w:rsidRPr="00055307">
              <w:rPr>
                <w:noProof/>
                <w:webHidden/>
              </w:rPr>
              <w:fldChar w:fldCharType="separate"/>
            </w:r>
            <w:r w:rsidR="00055307" w:rsidRPr="00055307">
              <w:rPr>
                <w:noProof/>
                <w:webHidden/>
              </w:rPr>
              <w:t>3</w:t>
            </w:r>
            <w:r w:rsidR="00055307" w:rsidRPr="00055307">
              <w:rPr>
                <w:noProof/>
                <w:webHidden/>
              </w:rPr>
              <w:fldChar w:fldCharType="end"/>
            </w:r>
          </w:hyperlink>
        </w:p>
        <w:p w14:paraId="55E1F1CF" w14:textId="5E99EB2E" w:rsidR="00055307" w:rsidRPr="00055307" w:rsidRDefault="00000000" w:rsidP="00055307">
          <w:pPr>
            <w:pStyle w:val="TOC3"/>
            <w:tabs>
              <w:tab w:val="right" w:leader="dot" w:pos="9016"/>
            </w:tabs>
            <w:ind w:left="1418" w:hanging="567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id-ID" w:eastAsia="id-ID"/>
            </w:rPr>
          </w:pPr>
          <w:hyperlink w:anchor="_Toc108601371" w:history="1">
            <w:r w:rsidR="00055307" w:rsidRPr="00055307">
              <w:rPr>
                <w:rStyle w:val="Hyperlink"/>
                <w:iCs/>
                <w:noProof/>
              </w:rPr>
              <w:t>5.3.2.</w:t>
            </w:r>
            <w:r w:rsidR="00055307" w:rsidRPr="00055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id-ID" w:eastAsia="id-ID"/>
              </w:rPr>
              <w:tab/>
            </w:r>
            <w:r w:rsidR="00055307" w:rsidRPr="00055307">
              <w:rPr>
                <w:rStyle w:val="Hyperlink"/>
                <w:iCs/>
                <w:noProof/>
              </w:rPr>
              <w:t>Langkah Kedua, Rapi (</w:t>
            </w:r>
            <w:r w:rsidR="00055307" w:rsidRPr="00055307">
              <w:rPr>
                <w:rStyle w:val="Hyperlink"/>
                <w:i/>
                <w:noProof/>
              </w:rPr>
              <w:t>Set in Order/in Place</w:t>
            </w:r>
            <w:r w:rsidR="00055307" w:rsidRPr="00055307">
              <w:rPr>
                <w:rStyle w:val="Hyperlink"/>
                <w:iCs/>
                <w:noProof/>
              </w:rPr>
              <w:t>)</w:t>
            </w:r>
            <w:r w:rsidR="00055307" w:rsidRPr="00055307">
              <w:rPr>
                <w:noProof/>
                <w:webHidden/>
              </w:rPr>
              <w:tab/>
            </w:r>
            <w:r w:rsidR="00055307" w:rsidRPr="00055307">
              <w:rPr>
                <w:noProof/>
                <w:webHidden/>
              </w:rPr>
              <w:fldChar w:fldCharType="begin"/>
            </w:r>
            <w:r w:rsidR="00055307" w:rsidRPr="00055307">
              <w:rPr>
                <w:noProof/>
                <w:webHidden/>
              </w:rPr>
              <w:instrText xml:space="preserve"> PAGEREF _Toc108601371 \h </w:instrText>
            </w:r>
            <w:r w:rsidR="00055307" w:rsidRPr="00055307">
              <w:rPr>
                <w:noProof/>
                <w:webHidden/>
              </w:rPr>
            </w:r>
            <w:r w:rsidR="00055307" w:rsidRPr="00055307">
              <w:rPr>
                <w:noProof/>
                <w:webHidden/>
              </w:rPr>
              <w:fldChar w:fldCharType="separate"/>
            </w:r>
            <w:r w:rsidR="00055307" w:rsidRPr="00055307">
              <w:rPr>
                <w:noProof/>
                <w:webHidden/>
              </w:rPr>
              <w:t>3</w:t>
            </w:r>
            <w:r w:rsidR="00055307" w:rsidRPr="00055307">
              <w:rPr>
                <w:noProof/>
                <w:webHidden/>
              </w:rPr>
              <w:fldChar w:fldCharType="end"/>
            </w:r>
          </w:hyperlink>
        </w:p>
        <w:p w14:paraId="58066F42" w14:textId="7BA46A9F" w:rsidR="00055307" w:rsidRPr="00055307" w:rsidRDefault="00000000" w:rsidP="00055307">
          <w:pPr>
            <w:pStyle w:val="TOC3"/>
            <w:tabs>
              <w:tab w:val="right" w:leader="dot" w:pos="9016"/>
            </w:tabs>
            <w:ind w:left="1418" w:hanging="567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id-ID" w:eastAsia="id-ID"/>
            </w:rPr>
          </w:pPr>
          <w:hyperlink w:anchor="_Toc108601372" w:history="1">
            <w:r w:rsidR="00055307" w:rsidRPr="00055307">
              <w:rPr>
                <w:rStyle w:val="Hyperlink"/>
                <w:iCs/>
                <w:noProof/>
              </w:rPr>
              <w:t>5.3.3.</w:t>
            </w:r>
            <w:r w:rsidR="00055307" w:rsidRPr="00055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id-ID" w:eastAsia="id-ID"/>
              </w:rPr>
              <w:tab/>
            </w:r>
            <w:r w:rsidR="00055307" w:rsidRPr="00055307">
              <w:rPr>
                <w:rStyle w:val="Hyperlink"/>
                <w:iCs/>
                <w:noProof/>
              </w:rPr>
              <w:t>Langkah Ketiga, Bersihkan, Poles dan Pengecatan (Resik/</w:t>
            </w:r>
            <w:r w:rsidR="00055307" w:rsidRPr="00055307">
              <w:rPr>
                <w:rStyle w:val="Hyperlink"/>
                <w:i/>
                <w:noProof/>
              </w:rPr>
              <w:t>Shine</w:t>
            </w:r>
            <w:r w:rsidR="00055307" w:rsidRPr="00055307">
              <w:rPr>
                <w:rStyle w:val="Hyperlink"/>
                <w:iCs/>
                <w:noProof/>
              </w:rPr>
              <w:t>)</w:t>
            </w:r>
            <w:r w:rsidR="00055307" w:rsidRPr="00055307">
              <w:rPr>
                <w:noProof/>
                <w:webHidden/>
              </w:rPr>
              <w:tab/>
            </w:r>
            <w:r w:rsidR="00055307" w:rsidRPr="00055307">
              <w:rPr>
                <w:noProof/>
                <w:webHidden/>
              </w:rPr>
              <w:fldChar w:fldCharType="begin"/>
            </w:r>
            <w:r w:rsidR="00055307" w:rsidRPr="00055307">
              <w:rPr>
                <w:noProof/>
                <w:webHidden/>
              </w:rPr>
              <w:instrText xml:space="preserve"> PAGEREF _Toc108601372 \h </w:instrText>
            </w:r>
            <w:r w:rsidR="00055307" w:rsidRPr="00055307">
              <w:rPr>
                <w:noProof/>
                <w:webHidden/>
              </w:rPr>
            </w:r>
            <w:r w:rsidR="00055307" w:rsidRPr="00055307">
              <w:rPr>
                <w:noProof/>
                <w:webHidden/>
              </w:rPr>
              <w:fldChar w:fldCharType="separate"/>
            </w:r>
            <w:r w:rsidR="00055307" w:rsidRPr="00055307">
              <w:rPr>
                <w:noProof/>
                <w:webHidden/>
              </w:rPr>
              <w:t>4</w:t>
            </w:r>
            <w:r w:rsidR="00055307" w:rsidRPr="00055307">
              <w:rPr>
                <w:noProof/>
                <w:webHidden/>
              </w:rPr>
              <w:fldChar w:fldCharType="end"/>
            </w:r>
          </w:hyperlink>
        </w:p>
        <w:p w14:paraId="09E727BF" w14:textId="3A23DBF8" w:rsidR="00055307" w:rsidRPr="00055307" w:rsidRDefault="00000000" w:rsidP="00055307">
          <w:pPr>
            <w:pStyle w:val="TOC3"/>
            <w:tabs>
              <w:tab w:val="right" w:leader="dot" w:pos="9016"/>
            </w:tabs>
            <w:ind w:left="1418" w:hanging="567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id-ID" w:eastAsia="id-ID"/>
            </w:rPr>
          </w:pPr>
          <w:hyperlink w:anchor="_Toc108601373" w:history="1">
            <w:r w:rsidR="00055307" w:rsidRPr="00055307">
              <w:rPr>
                <w:rStyle w:val="Hyperlink"/>
                <w:iCs/>
                <w:noProof/>
              </w:rPr>
              <w:t>5.3.4.</w:t>
            </w:r>
            <w:r w:rsidR="00055307" w:rsidRPr="00055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id-ID" w:eastAsia="id-ID"/>
              </w:rPr>
              <w:tab/>
            </w:r>
            <w:r w:rsidR="00055307" w:rsidRPr="00055307">
              <w:rPr>
                <w:rStyle w:val="Hyperlink"/>
                <w:iCs/>
                <w:noProof/>
              </w:rPr>
              <w:t>Langkah Keempat, Menstandarkan Langkah Ringkas, Rapi, dan Resik (</w:t>
            </w:r>
            <w:r w:rsidR="00055307" w:rsidRPr="00055307">
              <w:rPr>
                <w:rStyle w:val="Hyperlink"/>
                <w:i/>
                <w:noProof/>
              </w:rPr>
              <w:t>Standardize</w:t>
            </w:r>
            <w:r w:rsidR="00055307" w:rsidRPr="00055307">
              <w:rPr>
                <w:rStyle w:val="Hyperlink"/>
                <w:iCs/>
                <w:noProof/>
              </w:rPr>
              <w:t>)</w:t>
            </w:r>
            <w:r w:rsidR="00055307" w:rsidRPr="00055307">
              <w:rPr>
                <w:noProof/>
                <w:webHidden/>
              </w:rPr>
              <w:tab/>
            </w:r>
            <w:r w:rsidR="00055307" w:rsidRPr="00055307">
              <w:rPr>
                <w:noProof/>
                <w:webHidden/>
              </w:rPr>
              <w:fldChar w:fldCharType="begin"/>
            </w:r>
            <w:r w:rsidR="00055307" w:rsidRPr="00055307">
              <w:rPr>
                <w:noProof/>
                <w:webHidden/>
              </w:rPr>
              <w:instrText xml:space="preserve"> PAGEREF _Toc108601373 \h </w:instrText>
            </w:r>
            <w:r w:rsidR="00055307" w:rsidRPr="00055307">
              <w:rPr>
                <w:noProof/>
                <w:webHidden/>
              </w:rPr>
            </w:r>
            <w:r w:rsidR="00055307" w:rsidRPr="00055307">
              <w:rPr>
                <w:noProof/>
                <w:webHidden/>
              </w:rPr>
              <w:fldChar w:fldCharType="separate"/>
            </w:r>
            <w:r w:rsidR="00055307" w:rsidRPr="00055307">
              <w:rPr>
                <w:noProof/>
                <w:webHidden/>
              </w:rPr>
              <w:t>5</w:t>
            </w:r>
            <w:r w:rsidR="00055307" w:rsidRPr="00055307">
              <w:rPr>
                <w:noProof/>
                <w:webHidden/>
              </w:rPr>
              <w:fldChar w:fldCharType="end"/>
            </w:r>
          </w:hyperlink>
        </w:p>
        <w:p w14:paraId="03EC8C07" w14:textId="1A0089C3" w:rsidR="00055307" w:rsidRPr="00055307" w:rsidRDefault="00000000" w:rsidP="00055307">
          <w:pPr>
            <w:pStyle w:val="TOC3"/>
            <w:tabs>
              <w:tab w:val="right" w:leader="dot" w:pos="9016"/>
            </w:tabs>
            <w:ind w:left="1418" w:hanging="567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id-ID" w:eastAsia="id-ID"/>
            </w:rPr>
          </w:pPr>
          <w:hyperlink w:anchor="_Toc108601374" w:history="1">
            <w:r w:rsidR="00055307" w:rsidRPr="00055307">
              <w:rPr>
                <w:rStyle w:val="Hyperlink"/>
                <w:noProof/>
              </w:rPr>
              <w:t>5.3.5.</w:t>
            </w:r>
            <w:r w:rsidR="00055307" w:rsidRPr="000553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id-ID" w:eastAsia="id-ID"/>
              </w:rPr>
              <w:tab/>
            </w:r>
            <w:r w:rsidR="00055307" w:rsidRPr="00055307">
              <w:rPr>
                <w:rStyle w:val="Hyperlink"/>
                <w:iCs/>
                <w:noProof/>
              </w:rPr>
              <w:t>Langkah</w:t>
            </w:r>
            <w:r w:rsidR="00055307" w:rsidRPr="00055307">
              <w:rPr>
                <w:rStyle w:val="Hyperlink"/>
                <w:noProof/>
              </w:rPr>
              <w:t xml:space="preserve"> Kelima, Menjadikan Ringkas, Rapi dan Resik Sebagai Budaya Kerja, Rawat (</w:t>
            </w:r>
            <w:r w:rsidR="00055307" w:rsidRPr="00055307">
              <w:rPr>
                <w:rStyle w:val="Hyperlink"/>
                <w:i/>
                <w:iCs/>
                <w:noProof/>
              </w:rPr>
              <w:t>Sustain</w:t>
            </w:r>
            <w:r w:rsidR="00055307" w:rsidRPr="00055307">
              <w:rPr>
                <w:rStyle w:val="Hyperlink"/>
                <w:noProof/>
              </w:rPr>
              <w:t>)</w:t>
            </w:r>
            <w:r w:rsidR="00055307" w:rsidRPr="00055307">
              <w:rPr>
                <w:noProof/>
                <w:webHidden/>
              </w:rPr>
              <w:tab/>
            </w:r>
            <w:r w:rsidR="00055307" w:rsidRPr="00055307">
              <w:rPr>
                <w:noProof/>
                <w:webHidden/>
              </w:rPr>
              <w:fldChar w:fldCharType="begin"/>
            </w:r>
            <w:r w:rsidR="00055307" w:rsidRPr="00055307">
              <w:rPr>
                <w:noProof/>
                <w:webHidden/>
              </w:rPr>
              <w:instrText xml:space="preserve"> PAGEREF _Toc108601374 \h </w:instrText>
            </w:r>
            <w:r w:rsidR="00055307" w:rsidRPr="00055307">
              <w:rPr>
                <w:noProof/>
                <w:webHidden/>
              </w:rPr>
            </w:r>
            <w:r w:rsidR="00055307" w:rsidRPr="00055307">
              <w:rPr>
                <w:noProof/>
                <w:webHidden/>
              </w:rPr>
              <w:fldChar w:fldCharType="separate"/>
            </w:r>
            <w:r w:rsidR="00055307" w:rsidRPr="00055307">
              <w:rPr>
                <w:noProof/>
                <w:webHidden/>
              </w:rPr>
              <w:t>5</w:t>
            </w:r>
            <w:r w:rsidR="00055307" w:rsidRPr="00055307">
              <w:rPr>
                <w:noProof/>
                <w:webHidden/>
              </w:rPr>
              <w:fldChar w:fldCharType="end"/>
            </w:r>
          </w:hyperlink>
        </w:p>
        <w:p w14:paraId="24C4A084" w14:textId="15D1B1CB" w:rsidR="00055307" w:rsidRPr="00055307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08601375" w:history="1">
            <w:r w:rsidR="00055307" w:rsidRPr="00055307">
              <w:rPr>
                <w:rStyle w:val="Hyperlink"/>
              </w:rPr>
              <w:t>6.</w:t>
            </w:r>
            <w:r w:rsidR="00055307" w:rsidRPr="00055307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055307" w:rsidRPr="00055307">
              <w:rPr>
                <w:rStyle w:val="Hyperlink"/>
              </w:rPr>
              <w:t>Referensi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_Toc108601375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5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264EB5BB" w14:textId="4121EEF7" w:rsidR="00055307" w:rsidRPr="00055307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08601376" w:history="1">
            <w:r w:rsidR="00055307" w:rsidRPr="00055307">
              <w:rPr>
                <w:rStyle w:val="Hyperlink"/>
              </w:rPr>
              <w:t>7.</w:t>
            </w:r>
            <w:r w:rsidR="00055307" w:rsidRPr="00055307">
              <w:rPr>
                <w:rFonts w:asciiTheme="minorHAnsi" w:eastAsiaTheme="minorEastAsia" w:hAnsiTheme="minorHAnsi" w:cstheme="minorBidi"/>
                <w:szCs w:val="22"/>
                <w:lang w:eastAsia="id-ID"/>
              </w:rPr>
              <w:tab/>
            </w:r>
            <w:r w:rsidR="00055307" w:rsidRPr="00055307">
              <w:rPr>
                <w:rStyle w:val="Hyperlink"/>
              </w:rPr>
              <w:t>Pengendalian Dokumen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_Toc108601376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5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349E8F3E" w14:textId="17722A3B" w:rsidR="00055307" w:rsidRPr="00055307" w:rsidRDefault="00000000">
          <w:pPr>
            <w:pStyle w:val="TOC1"/>
            <w:rPr>
              <w:rFonts w:asciiTheme="minorHAnsi" w:eastAsiaTheme="minorEastAsia" w:hAnsiTheme="minorHAnsi" w:cstheme="minorBidi"/>
              <w:szCs w:val="22"/>
              <w:lang w:eastAsia="id-ID"/>
            </w:rPr>
          </w:pPr>
          <w:hyperlink w:anchor="_Toc108601377" w:history="1">
            <w:r w:rsidR="00055307" w:rsidRPr="00055307">
              <w:rPr>
                <w:rStyle w:val="Hyperlink"/>
              </w:rPr>
              <w:t>Lampiran I. Formulir Evaluasi Penilaian Pelaksanaan Program Tata Graha (5S/5R)</w:t>
            </w:r>
            <w:r w:rsidR="00055307" w:rsidRPr="00055307">
              <w:rPr>
                <w:webHidden/>
              </w:rPr>
              <w:tab/>
            </w:r>
            <w:r w:rsidR="00055307" w:rsidRPr="00055307">
              <w:rPr>
                <w:webHidden/>
              </w:rPr>
              <w:fldChar w:fldCharType="begin"/>
            </w:r>
            <w:r w:rsidR="00055307" w:rsidRPr="00055307">
              <w:rPr>
                <w:webHidden/>
              </w:rPr>
              <w:instrText xml:space="preserve"> PAGEREF _Toc108601377 \h </w:instrText>
            </w:r>
            <w:r w:rsidR="00055307" w:rsidRPr="00055307">
              <w:rPr>
                <w:webHidden/>
              </w:rPr>
            </w:r>
            <w:r w:rsidR="00055307" w:rsidRPr="00055307">
              <w:rPr>
                <w:webHidden/>
              </w:rPr>
              <w:fldChar w:fldCharType="separate"/>
            </w:r>
            <w:r w:rsidR="00055307" w:rsidRPr="00055307">
              <w:rPr>
                <w:webHidden/>
              </w:rPr>
              <w:t>6</w:t>
            </w:r>
            <w:r w:rsidR="00055307" w:rsidRPr="00055307">
              <w:rPr>
                <w:webHidden/>
              </w:rPr>
              <w:fldChar w:fldCharType="end"/>
            </w:r>
          </w:hyperlink>
        </w:p>
        <w:p w14:paraId="062D75D0" w14:textId="41E9FBDD" w:rsidR="00AF55AF" w:rsidRPr="00520D1A" w:rsidRDefault="00AF55AF">
          <w:pPr>
            <w:rPr>
              <w:sz w:val="24"/>
              <w:szCs w:val="24"/>
            </w:rPr>
          </w:pPr>
          <w:r w:rsidRPr="00EE0A05">
            <w:rPr>
              <w:noProof/>
              <w:sz w:val="24"/>
              <w:szCs w:val="24"/>
            </w:rPr>
            <w:fldChar w:fldCharType="end"/>
          </w:r>
        </w:p>
      </w:sdtContent>
    </w:sdt>
    <w:p w14:paraId="190D680F" w14:textId="77777777" w:rsidR="00FF47F4" w:rsidRPr="009D6DAE" w:rsidRDefault="00FF47F4">
      <w:pPr>
        <w:tabs>
          <w:tab w:val="left" w:pos="360"/>
          <w:tab w:val="right" w:leader="dot" w:pos="7650"/>
          <w:tab w:val="right" w:pos="8370"/>
        </w:tabs>
        <w:ind w:right="7"/>
        <w:jc w:val="center"/>
        <w:rPr>
          <w:b/>
          <w:bCs/>
          <w:sz w:val="36"/>
          <w:szCs w:val="36"/>
        </w:rPr>
      </w:pPr>
    </w:p>
    <w:p w14:paraId="325DC378" w14:textId="77777777" w:rsidR="00783866" w:rsidRPr="009D6DAE" w:rsidRDefault="00783866">
      <w:pPr>
        <w:tabs>
          <w:tab w:val="left" w:pos="360"/>
          <w:tab w:val="right" w:leader="dot" w:pos="7650"/>
          <w:tab w:val="right" w:pos="8370"/>
        </w:tabs>
        <w:ind w:right="7"/>
        <w:jc w:val="center"/>
        <w:rPr>
          <w:b/>
          <w:bCs/>
          <w:sz w:val="36"/>
          <w:szCs w:val="36"/>
        </w:rPr>
      </w:pPr>
    </w:p>
    <w:p w14:paraId="52209907" w14:textId="77777777" w:rsidR="00783866" w:rsidRPr="009D6DAE" w:rsidRDefault="00783866">
      <w:pPr>
        <w:tabs>
          <w:tab w:val="left" w:pos="360"/>
          <w:tab w:val="right" w:leader="dot" w:pos="7650"/>
          <w:tab w:val="right" w:pos="8370"/>
        </w:tabs>
        <w:ind w:right="7"/>
        <w:jc w:val="center"/>
        <w:rPr>
          <w:b/>
          <w:bCs/>
          <w:sz w:val="36"/>
          <w:szCs w:val="36"/>
        </w:rPr>
      </w:pPr>
    </w:p>
    <w:p w14:paraId="479B717E" w14:textId="77777777" w:rsidR="003F1109" w:rsidRPr="009D6DAE" w:rsidRDefault="00520D1A" w:rsidP="00520D1A">
      <w:pPr>
        <w:pStyle w:val="Header"/>
        <w:tabs>
          <w:tab w:val="clear" w:pos="4320"/>
          <w:tab w:val="clear" w:pos="8640"/>
          <w:tab w:val="left" w:pos="3435"/>
        </w:tabs>
        <w:ind w:left="-90"/>
        <w:rPr>
          <w:b/>
          <w:sz w:val="24"/>
        </w:rPr>
      </w:pPr>
      <w:r>
        <w:rPr>
          <w:b/>
          <w:sz w:val="24"/>
        </w:rPr>
        <w:tab/>
      </w:r>
    </w:p>
    <w:p w14:paraId="315DC158" w14:textId="77777777" w:rsidR="003F1109" w:rsidRPr="009D6DA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74CF2D40" w14:textId="77777777" w:rsidR="003F1109" w:rsidRPr="009D6DA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4B07D9C0" w14:textId="77777777" w:rsidR="003F1109" w:rsidRPr="009D6DA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07396B01" w14:textId="77777777" w:rsidR="003F1109" w:rsidRPr="009D6DA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40CAA715" w14:textId="77777777" w:rsidR="003F1109" w:rsidRPr="009D6DA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3978A06E" w14:textId="77777777" w:rsidR="003F1109" w:rsidRPr="009D6DAE" w:rsidRDefault="003F1109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63AF6098" w14:textId="77777777" w:rsidR="009D6DAE" w:rsidRPr="009D6DAE" w:rsidRDefault="009D6DAE">
      <w:pPr>
        <w:pStyle w:val="Header"/>
        <w:tabs>
          <w:tab w:val="clear" w:pos="4320"/>
          <w:tab w:val="clear" w:pos="8640"/>
        </w:tabs>
        <w:ind w:left="-90"/>
        <w:rPr>
          <w:b/>
          <w:sz w:val="24"/>
        </w:rPr>
      </w:pPr>
    </w:p>
    <w:p w14:paraId="16989945" w14:textId="77777777" w:rsidR="00D2334A" w:rsidRDefault="00D2334A" w:rsidP="00ED7EE1">
      <w:pPr>
        <w:pStyle w:val="Header"/>
        <w:tabs>
          <w:tab w:val="clear" w:pos="4320"/>
          <w:tab w:val="clear" w:pos="8640"/>
        </w:tabs>
        <w:rPr>
          <w:b/>
          <w:sz w:val="24"/>
        </w:rPr>
        <w:sectPr w:rsidR="00D2334A" w:rsidSect="003D49FB">
          <w:headerReference w:type="even" r:id="rId16"/>
          <w:head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1151" w:footer="862" w:gutter="0"/>
          <w:pgNumType w:fmt="lowerRoman" w:start="1"/>
          <w:cols w:space="708"/>
          <w:titlePg/>
          <w:docGrid w:linePitch="360"/>
        </w:sectPr>
      </w:pPr>
    </w:p>
    <w:p w14:paraId="6DDAF0FB" w14:textId="202A7597" w:rsidR="009D6DAE" w:rsidRDefault="00D2334A" w:rsidP="00A0410B">
      <w:pPr>
        <w:jc w:val="center"/>
        <w:rPr>
          <w:rFonts w:eastAsiaTheme="minorHAnsi"/>
          <w:b/>
          <w:sz w:val="32"/>
          <w:szCs w:val="22"/>
        </w:rPr>
      </w:pPr>
      <w:proofErr w:type="spellStart"/>
      <w:r>
        <w:rPr>
          <w:rFonts w:eastAsiaTheme="minorHAnsi"/>
          <w:b/>
          <w:sz w:val="32"/>
          <w:szCs w:val="22"/>
        </w:rPr>
        <w:lastRenderedPageBreak/>
        <w:t>Prosedur</w:t>
      </w:r>
      <w:proofErr w:type="spellEnd"/>
      <w:r w:rsidR="009D6DAE" w:rsidRPr="009D6DAE">
        <w:rPr>
          <w:rFonts w:eastAsiaTheme="minorHAnsi"/>
          <w:b/>
          <w:sz w:val="32"/>
          <w:szCs w:val="22"/>
        </w:rPr>
        <w:t xml:space="preserve"> </w:t>
      </w:r>
      <w:r w:rsidR="00C8206A">
        <w:rPr>
          <w:rFonts w:eastAsiaTheme="minorHAnsi"/>
          <w:b/>
          <w:sz w:val="32"/>
          <w:szCs w:val="22"/>
        </w:rPr>
        <w:t>Housekeeping (</w:t>
      </w:r>
      <w:r w:rsidR="00F4030D" w:rsidRPr="00F4030D">
        <w:rPr>
          <w:rFonts w:eastAsiaTheme="minorHAnsi"/>
          <w:b/>
          <w:sz w:val="32"/>
          <w:szCs w:val="22"/>
        </w:rPr>
        <w:t>5S</w:t>
      </w:r>
      <w:r w:rsidR="00C8206A">
        <w:rPr>
          <w:rFonts w:eastAsiaTheme="minorHAnsi"/>
          <w:b/>
          <w:sz w:val="32"/>
          <w:szCs w:val="22"/>
        </w:rPr>
        <w:t>/</w:t>
      </w:r>
      <w:r w:rsidR="00F4030D" w:rsidRPr="00F4030D">
        <w:rPr>
          <w:rFonts w:eastAsiaTheme="minorHAnsi"/>
          <w:b/>
          <w:sz w:val="32"/>
          <w:szCs w:val="22"/>
        </w:rPr>
        <w:t>5R</w:t>
      </w:r>
      <w:r w:rsidR="00C8206A">
        <w:rPr>
          <w:rFonts w:eastAsiaTheme="minorHAnsi"/>
          <w:b/>
          <w:sz w:val="32"/>
          <w:szCs w:val="22"/>
        </w:rPr>
        <w:t>)</w:t>
      </w:r>
    </w:p>
    <w:p w14:paraId="7353672D" w14:textId="77777777" w:rsidR="0079689E" w:rsidRPr="00A0410B" w:rsidRDefault="0079689E" w:rsidP="003D49FB">
      <w:pPr>
        <w:pStyle w:val="Heading1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3" w:name="_Toc108601362"/>
      <w:r w:rsidRPr="00A0410B">
        <w:rPr>
          <w:rFonts w:ascii="Times New Roman" w:hAnsi="Times New Roman"/>
          <w:lang w:val="id-ID"/>
        </w:rPr>
        <w:t>Tujuan</w:t>
      </w:r>
      <w:bookmarkEnd w:id="3"/>
    </w:p>
    <w:p w14:paraId="28BE4BDC" w14:textId="2637E662" w:rsidR="004E7E7C" w:rsidRPr="004E7E7C" w:rsidRDefault="004E7E7C" w:rsidP="003D49FB">
      <w:pPr>
        <w:pStyle w:val="BodyTextIndent3"/>
        <w:ind w:left="426"/>
        <w:jc w:val="both"/>
        <w:rPr>
          <w:sz w:val="22"/>
        </w:rPr>
      </w:pPr>
      <w:proofErr w:type="spellStart"/>
      <w:r w:rsidRPr="004E7E7C">
        <w:rPr>
          <w:sz w:val="22"/>
        </w:rPr>
        <w:t>Tujuan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prosedur</w:t>
      </w:r>
      <w:proofErr w:type="spellEnd"/>
      <w:r w:rsidRPr="004E7E7C">
        <w:rPr>
          <w:sz w:val="22"/>
        </w:rPr>
        <w:t xml:space="preserve"> </w:t>
      </w:r>
      <w:r w:rsidR="00C8206A">
        <w:rPr>
          <w:sz w:val="22"/>
        </w:rPr>
        <w:t>housekeeping (</w:t>
      </w:r>
      <w:r w:rsidRPr="004E7E7C">
        <w:rPr>
          <w:sz w:val="22"/>
        </w:rPr>
        <w:t xml:space="preserve">5S/5R) </w:t>
      </w:r>
      <w:proofErr w:type="spellStart"/>
      <w:r w:rsidRPr="004E7E7C">
        <w:rPr>
          <w:sz w:val="22"/>
        </w:rPr>
        <w:t>ini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adalah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untuk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menjadi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acuan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bagi</w:t>
      </w:r>
      <w:proofErr w:type="spellEnd"/>
      <w:r w:rsidRPr="004E7E7C">
        <w:rPr>
          <w:sz w:val="22"/>
        </w:rPr>
        <w:t xml:space="preserve"> </w:t>
      </w:r>
      <w:bookmarkStart w:id="4" w:name="_Hlk108594024"/>
      <w:r w:rsidR="00923CC3" w:rsidRPr="00C8206A">
        <w:rPr>
          <w:sz w:val="22"/>
          <w:highlight w:val="yellow"/>
        </w:rPr>
        <w:t>[Nama Perusahaan/</w:t>
      </w:r>
      <w:proofErr w:type="spellStart"/>
      <w:r w:rsidR="00923CC3" w:rsidRPr="00C8206A">
        <w:rPr>
          <w:sz w:val="22"/>
          <w:highlight w:val="yellow"/>
        </w:rPr>
        <w:t>Organisasi</w:t>
      </w:r>
      <w:proofErr w:type="spellEnd"/>
      <w:r w:rsidR="00923CC3" w:rsidRPr="00C8206A">
        <w:rPr>
          <w:sz w:val="22"/>
          <w:highlight w:val="yellow"/>
        </w:rPr>
        <w:t xml:space="preserve"> Anda]</w:t>
      </w:r>
      <w:bookmarkEnd w:id="4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dalam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melakukan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usaha-usaha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penataan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kerapian</w:t>
      </w:r>
      <w:proofErr w:type="spellEnd"/>
      <w:r w:rsidRPr="004E7E7C">
        <w:rPr>
          <w:sz w:val="22"/>
        </w:rPr>
        <w:t xml:space="preserve"> dan </w:t>
      </w:r>
      <w:proofErr w:type="spellStart"/>
      <w:r w:rsidRPr="004E7E7C">
        <w:rPr>
          <w:sz w:val="22"/>
        </w:rPr>
        <w:t>kebersihan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tempat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kerja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sesuai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dengan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metode</w:t>
      </w:r>
      <w:proofErr w:type="spellEnd"/>
      <w:r w:rsidRPr="004E7E7C">
        <w:rPr>
          <w:sz w:val="22"/>
        </w:rPr>
        <w:t xml:space="preserve"> 5S</w:t>
      </w:r>
      <w:r w:rsidR="00C8206A">
        <w:rPr>
          <w:sz w:val="22"/>
        </w:rPr>
        <w:t>/5R</w:t>
      </w:r>
      <w:r w:rsidRPr="004E7E7C">
        <w:rPr>
          <w:sz w:val="22"/>
        </w:rPr>
        <w:t xml:space="preserve"> yang </w:t>
      </w:r>
      <w:proofErr w:type="spellStart"/>
      <w:r w:rsidRPr="004E7E7C">
        <w:rPr>
          <w:sz w:val="22"/>
        </w:rPr>
        <w:t>dapat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meningkatkan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kinerja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keselamatan</w:t>
      </w:r>
      <w:proofErr w:type="spellEnd"/>
      <w:r w:rsidRPr="004E7E7C">
        <w:rPr>
          <w:sz w:val="22"/>
        </w:rPr>
        <w:t xml:space="preserve">, </w:t>
      </w:r>
      <w:proofErr w:type="spellStart"/>
      <w:r w:rsidRPr="004E7E7C">
        <w:rPr>
          <w:sz w:val="22"/>
        </w:rPr>
        <w:t>kesehatan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kerja</w:t>
      </w:r>
      <w:proofErr w:type="spellEnd"/>
      <w:r w:rsidRPr="004E7E7C">
        <w:rPr>
          <w:sz w:val="22"/>
        </w:rPr>
        <w:t xml:space="preserve">, dan </w:t>
      </w:r>
      <w:proofErr w:type="spellStart"/>
      <w:r w:rsidRPr="004E7E7C">
        <w:rPr>
          <w:sz w:val="22"/>
        </w:rPr>
        <w:t>lingkungan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hidup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serta</w:t>
      </w:r>
      <w:proofErr w:type="spellEnd"/>
      <w:r w:rsidRPr="004E7E7C">
        <w:rPr>
          <w:sz w:val="22"/>
        </w:rPr>
        <w:t xml:space="preserve"> moral dan </w:t>
      </w:r>
      <w:proofErr w:type="spellStart"/>
      <w:r w:rsidRPr="004E7E7C">
        <w:rPr>
          <w:sz w:val="22"/>
        </w:rPr>
        <w:t>produktifitas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karyawan</w:t>
      </w:r>
      <w:proofErr w:type="spellEnd"/>
      <w:r w:rsidRPr="004E7E7C">
        <w:rPr>
          <w:sz w:val="22"/>
        </w:rPr>
        <w:t xml:space="preserve">, dan </w:t>
      </w:r>
      <w:proofErr w:type="spellStart"/>
      <w:r w:rsidRPr="004E7E7C">
        <w:rPr>
          <w:sz w:val="22"/>
        </w:rPr>
        <w:t>efisiensi</w:t>
      </w:r>
      <w:proofErr w:type="spellEnd"/>
      <w:r w:rsidRPr="004E7E7C">
        <w:rPr>
          <w:sz w:val="22"/>
        </w:rPr>
        <w:t xml:space="preserve"> </w:t>
      </w:r>
      <w:proofErr w:type="spellStart"/>
      <w:r w:rsidRPr="004E7E7C">
        <w:rPr>
          <w:sz w:val="22"/>
        </w:rPr>
        <w:t>perusahaan</w:t>
      </w:r>
      <w:proofErr w:type="spellEnd"/>
      <w:r w:rsidRPr="004E7E7C">
        <w:rPr>
          <w:sz w:val="22"/>
        </w:rPr>
        <w:t xml:space="preserve">. </w:t>
      </w:r>
    </w:p>
    <w:p w14:paraId="55655649" w14:textId="77777777" w:rsidR="0079689E" w:rsidRPr="00A0410B" w:rsidRDefault="0079689E" w:rsidP="003D49FB">
      <w:pPr>
        <w:pStyle w:val="Heading1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5" w:name="_Toc482083757"/>
      <w:bookmarkStart w:id="6" w:name="_Toc108601363"/>
      <w:r w:rsidRPr="00A0410B">
        <w:rPr>
          <w:rFonts w:ascii="Times New Roman" w:hAnsi="Times New Roman"/>
          <w:lang w:val="id-ID"/>
        </w:rPr>
        <w:t>Ruang Lingkup</w:t>
      </w:r>
      <w:bookmarkEnd w:id="5"/>
      <w:bookmarkEnd w:id="6"/>
    </w:p>
    <w:p w14:paraId="7A983A5E" w14:textId="5CD2F153" w:rsidR="004E7E7C" w:rsidRDefault="004E7E7C" w:rsidP="003D49FB">
      <w:pPr>
        <w:pStyle w:val="BodyText2"/>
        <w:spacing w:after="120"/>
        <w:ind w:left="426" w:firstLine="6"/>
        <w:jc w:val="both"/>
        <w:rPr>
          <w:rFonts w:ascii="Times New Roman" w:hAnsi="Times New Roman"/>
        </w:rPr>
      </w:pPr>
      <w:bookmarkStart w:id="7" w:name="_Hlk99096434"/>
      <w:r w:rsidRPr="004E7E7C">
        <w:rPr>
          <w:rFonts w:ascii="Times New Roman" w:hAnsi="Times New Roman"/>
        </w:rPr>
        <w:t xml:space="preserve">Panduan </w:t>
      </w:r>
      <w:proofErr w:type="spellStart"/>
      <w:r w:rsidRPr="004E7E7C">
        <w:rPr>
          <w:rFonts w:ascii="Times New Roman" w:hAnsi="Times New Roman"/>
        </w:rPr>
        <w:t>ini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berlaku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untuk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semua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fasilitas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operasi</w:t>
      </w:r>
      <w:proofErr w:type="spellEnd"/>
      <w:r w:rsidRPr="004E7E7C">
        <w:rPr>
          <w:rFonts w:ascii="Times New Roman" w:hAnsi="Times New Roman"/>
        </w:rPr>
        <w:t xml:space="preserve"> di </w:t>
      </w:r>
      <w:r w:rsidR="002447B1" w:rsidRPr="00C8206A">
        <w:rPr>
          <w:rFonts w:ascii="Times New Roman" w:hAnsi="Times New Roman"/>
          <w:highlight w:val="yellow"/>
        </w:rPr>
        <w:t>[Nama Perusahaan/</w:t>
      </w:r>
      <w:proofErr w:type="spellStart"/>
      <w:r w:rsidR="002447B1" w:rsidRPr="00C8206A">
        <w:rPr>
          <w:rFonts w:ascii="Times New Roman" w:hAnsi="Times New Roman"/>
          <w:highlight w:val="yellow"/>
        </w:rPr>
        <w:t>Organisasi</w:t>
      </w:r>
      <w:proofErr w:type="spellEnd"/>
      <w:r w:rsidR="002447B1" w:rsidRPr="00C8206A">
        <w:rPr>
          <w:rFonts w:ascii="Times New Roman" w:hAnsi="Times New Roman"/>
          <w:highlight w:val="yellow"/>
        </w:rPr>
        <w:t xml:space="preserve"> Anda]</w:t>
      </w:r>
      <w:r w:rsidRPr="004E7E7C">
        <w:rPr>
          <w:rFonts w:ascii="Times New Roman" w:hAnsi="Times New Roman"/>
        </w:rPr>
        <w:t xml:space="preserve">. Panduan </w:t>
      </w:r>
      <w:proofErr w:type="spellStart"/>
      <w:r w:rsidRPr="004E7E7C">
        <w:rPr>
          <w:rFonts w:ascii="Times New Roman" w:hAnsi="Times New Roman"/>
        </w:rPr>
        <w:t>ini</w:t>
      </w:r>
      <w:proofErr w:type="spellEnd"/>
      <w:r w:rsidRPr="004E7E7C">
        <w:rPr>
          <w:rFonts w:ascii="Times New Roman" w:hAnsi="Times New Roman"/>
        </w:rPr>
        <w:t xml:space="preserve"> juga </w:t>
      </w:r>
      <w:proofErr w:type="spellStart"/>
      <w:r w:rsidRPr="004E7E7C">
        <w:rPr>
          <w:rFonts w:ascii="Times New Roman" w:hAnsi="Times New Roman"/>
        </w:rPr>
        <w:t>berlaku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untuk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semua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kontraktor</w:t>
      </w:r>
      <w:proofErr w:type="spellEnd"/>
      <w:r w:rsidRPr="004E7E7C">
        <w:rPr>
          <w:rFonts w:ascii="Times New Roman" w:hAnsi="Times New Roman"/>
        </w:rPr>
        <w:t xml:space="preserve"> dan sub-</w:t>
      </w:r>
      <w:proofErr w:type="spellStart"/>
      <w:r w:rsidRPr="004E7E7C">
        <w:rPr>
          <w:rFonts w:ascii="Times New Roman" w:hAnsi="Times New Roman"/>
        </w:rPr>
        <w:t>kontraktor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bekerja</w:t>
      </w:r>
      <w:proofErr w:type="spellEnd"/>
      <w:r w:rsidRPr="004E7E7C">
        <w:rPr>
          <w:rFonts w:ascii="Times New Roman" w:hAnsi="Times New Roman"/>
        </w:rPr>
        <w:t xml:space="preserve"> di </w:t>
      </w:r>
      <w:proofErr w:type="spellStart"/>
      <w:r w:rsidRPr="004E7E7C">
        <w:rPr>
          <w:rFonts w:ascii="Times New Roman" w:hAnsi="Times New Roman"/>
        </w:rPr>
        <w:t>bawah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pengawasan</w:t>
      </w:r>
      <w:proofErr w:type="spellEnd"/>
      <w:r w:rsidRPr="004E7E7C">
        <w:rPr>
          <w:rFonts w:ascii="Times New Roman" w:hAnsi="Times New Roman"/>
        </w:rPr>
        <w:t xml:space="preserve"> </w:t>
      </w:r>
      <w:r w:rsidR="002447B1" w:rsidRPr="00C8206A">
        <w:rPr>
          <w:rFonts w:ascii="Times New Roman" w:hAnsi="Times New Roman"/>
          <w:highlight w:val="yellow"/>
        </w:rPr>
        <w:t>[Nama Perusahaan/</w:t>
      </w:r>
      <w:proofErr w:type="spellStart"/>
      <w:r w:rsidR="002447B1" w:rsidRPr="00C8206A">
        <w:rPr>
          <w:rFonts w:ascii="Times New Roman" w:hAnsi="Times New Roman"/>
          <w:highlight w:val="yellow"/>
        </w:rPr>
        <w:t>Organisasi</w:t>
      </w:r>
      <w:proofErr w:type="spellEnd"/>
      <w:r w:rsidR="002447B1" w:rsidRPr="00C8206A">
        <w:rPr>
          <w:rFonts w:ascii="Times New Roman" w:hAnsi="Times New Roman"/>
          <w:highlight w:val="yellow"/>
        </w:rPr>
        <w:t xml:space="preserve"> Anda]</w:t>
      </w:r>
      <w:r w:rsidR="002447B1">
        <w:rPr>
          <w:rFonts w:ascii="Times New Roman" w:hAnsi="Times New Roman"/>
        </w:rPr>
        <w:t xml:space="preserve"> </w:t>
      </w:r>
      <w:r w:rsidRPr="004E7E7C">
        <w:rPr>
          <w:rFonts w:ascii="Times New Roman" w:hAnsi="Times New Roman"/>
        </w:rPr>
        <w:t xml:space="preserve">dan </w:t>
      </w:r>
      <w:proofErr w:type="spellStart"/>
      <w:r w:rsidRPr="004E7E7C">
        <w:rPr>
          <w:rFonts w:ascii="Times New Roman" w:hAnsi="Times New Roman"/>
        </w:rPr>
        <w:t>tamu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berkunjung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ke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fasilitas</w:t>
      </w:r>
      <w:proofErr w:type="spellEnd"/>
      <w:r w:rsidRPr="004E7E7C">
        <w:rPr>
          <w:rFonts w:ascii="Times New Roman" w:hAnsi="Times New Roman"/>
        </w:rPr>
        <w:t xml:space="preserve"> </w:t>
      </w:r>
      <w:r w:rsidR="002447B1" w:rsidRPr="00C8206A">
        <w:rPr>
          <w:rFonts w:ascii="Times New Roman" w:hAnsi="Times New Roman"/>
          <w:highlight w:val="yellow"/>
        </w:rPr>
        <w:t>[Nama Perusahaan/</w:t>
      </w:r>
      <w:proofErr w:type="spellStart"/>
      <w:r w:rsidR="002447B1" w:rsidRPr="00C8206A">
        <w:rPr>
          <w:rFonts w:ascii="Times New Roman" w:hAnsi="Times New Roman"/>
          <w:highlight w:val="yellow"/>
        </w:rPr>
        <w:t>Organisasi</w:t>
      </w:r>
      <w:proofErr w:type="spellEnd"/>
      <w:r w:rsidR="002447B1" w:rsidRPr="00C8206A">
        <w:rPr>
          <w:rFonts w:ascii="Times New Roman" w:hAnsi="Times New Roman"/>
          <w:highlight w:val="yellow"/>
        </w:rPr>
        <w:t xml:space="preserve"> Anda]</w:t>
      </w:r>
      <w:r w:rsidRPr="004E7E7C">
        <w:rPr>
          <w:rFonts w:ascii="Times New Roman" w:hAnsi="Times New Roman"/>
        </w:rPr>
        <w:t xml:space="preserve">. </w:t>
      </w:r>
    </w:p>
    <w:p w14:paraId="031F93B5" w14:textId="77777777" w:rsidR="0079689E" w:rsidRPr="00A0410B" w:rsidRDefault="0079689E" w:rsidP="003D49FB">
      <w:pPr>
        <w:pStyle w:val="Heading1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8" w:name="_Toc482083759"/>
      <w:bookmarkStart w:id="9" w:name="_Toc108601364"/>
      <w:bookmarkEnd w:id="7"/>
      <w:r w:rsidRPr="00A0410B">
        <w:rPr>
          <w:rFonts w:ascii="Times New Roman" w:hAnsi="Times New Roman"/>
          <w:lang w:val="id-ID"/>
        </w:rPr>
        <w:t>Definisi</w:t>
      </w:r>
      <w:bookmarkEnd w:id="8"/>
      <w:bookmarkEnd w:id="9"/>
    </w:p>
    <w:p w14:paraId="16BA68E1" w14:textId="163FCED6" w:rsidR="009F376F" w:rsidRPr="009F376F" w:rsidRDefault="009F376F" w:rsidP="003D49FB">
      <w:pPr>
        <w:pStyle w:val="BodyText2"/>
        <w:numPr>
          <w:ilvl w:val="0"/>
          <w:numId w:val="2"/>
        </w:numPr>
        <w:tabs>
          <w:tab w:val="clear" w:pos="990"/>
        </w:tabs>
        <w:spacing w:after="120"/>
        <w:ind w:left="993" w:hanging="567"/>
        <w:jc w:val="both"/>
        <w:rPr>
          <w:rFonts w:ascii="Times New Roman" w:hAnsi="Times New Roman"/>
        </w:rPr>
      </w:pPr>
      <w:r w:rsidRPr="009F376F">
        <w:rPr>
          <w:rFonts w:ascii="Times New Roman" w:hAnsi="Times New Roman"/>
          <w:b/>
          <w:bCs/>
        </w:rPr>
        <w:t>Housekeeping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atau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Pr="009F376F">
        <w:rPr>
          <w:rFonts w:ascii="Times New Roman" w:hAnsi="Times New Roman"/>
        </w:rPr>
        <w:t>atagraha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dapat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didefinisikan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sebagai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penyediaan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lingkungan</w:t>
      </w:r>
      <w:proofErr w:type="spellEnd"/>
      <w:r w:rsidRPr="009F376F">
        <w:rPr>
          <w:rFonts w:ascii="Times New Roman" w:hAnsi="Times New Roman"/>
        </w:rPr>
        <w:t xml:space="preserve"> yang </w:t>
      </w:r>
      <w:proofErr w:type="spellStart"/>
      <w:r w:rsidRPr="009F376F">
        <w:rPr>
          <w:rFonts w:ascii="Times New Roman" w:hAnsi="Times New Roman"/>
        </w:rPr>
        <w:t>bersih</w:t>
      </w:r>
      <w:proofErr w:type="spellEnd"/>
      <w:r w:rsidRPr="009F376F">
        <w:rPr>
          <w:rFonts w:ascii="Times New Roman" w:hAnsi="Times New Roman"/>
        </w:rPr>
        <w:t xml:space="preserve">, </w:t>
      </w:r>
      <w:proofErr w:type="spellStart"/>
      <w:r w:rsidRPr="009F376F">
        <w:rPr>
          <w:rFonts w:ascii="Times New Roman" w:hAnsi="Times New Roman"/>
        </w:rPr>
        <w:t>nyaman</w:t>
      </w:r>
      <w:proofErr w:type="spellEnd"/>
      <w:r w:rsidRPr="009F376F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selamat</w:t>
      </w:r>
      <w:proofErr w:type="spellEnd"/>
      <w:r w:rsidRPr="009F376F">
        <w:rPr>
          <w:rFonts w:ascii="Times New Roman" w:hAnsi="Times New Roman"/>
        </w:rPr>
        <w:t xml:space="preserve">, dan </w:t>
      </w:r>
      <w:proofErr w:type="spellStart"/>
      <w:r w:rsidRPr="009F376F">
        <w:rPr>
          <w:rFonts w:ascii="Times New Roman" w:hAnsi="Times New Roman"/>
        </w:rPr>
        <w:t>menarik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secara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estetika</w:t>
      </w:r>
      <w:proofErr w:type="spellEnd"/>
      <w:r w:rsidRPr="009F376F">
        <w:rPr>
          <w:rFonts w:ascii="Times New Roman" w:hAnsi="Times New Roman"/>
        </w:rPr>
        <w:t>.</w:t>
      </w:r>
    </w:p>
    <w:p w14:paraId="491585A9" w14:textId="08BB5BB8" w:rsidR="00C8206A" w:rsidRDefault="00C8206A" w:rsidP="003D49FB">
      <w:pPr>
        <w:pStyle w:val="BodyText2"/>
        <w:numPr>
          <w:ilvl w:val="0"/>
          <w:numId w:val="2"/>
        </w:numPr>
        <w:tabs>
          <w:tab w:val="clear" w:pos="990"/>
        </w:tabs>
        <w:spacing w:after="120"/>
        <w:ind w:left="993" w:hanging="567"/>
        <w:jc w:val="both"/>
        <w:rPr>
          <w:rFonts w:ascii="Times New Roman" w:hAnsi="Times New Roman"/>
        </w:rPr>
      </w:pPr>
      <w:r w:rsidRPr="004E7E7C">
        <w:rPr>
          <w:rFonts w:ascii="Times New Roman" w:hAnsi="Times New Roman"/>
          <w:b/>
          <w:bCs/>
        </w:rPr>
        <w:t xml:space="preserve">Kaizen </w:t>
      </w:r>
      <w:proofErr w:type="spellStart"/>
      <w:r w:rsidRPr="004E7E7C">
        <w:rPr>
          <w:rFonts w:ascii="Times New Roman" w:hAnsi="Times New Roman"/>
        </w:rPr>
        <w:t>merupakan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istilah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dalam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bahasa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Jepang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bermakna</w:t>
      </w:r>
      <w:proofErr w:type="spellEnd"/>
      <w:r w:rsidRPr="004E7E7C">
        <w:rPr>
          <w:rFonts w:ascii="Times New Roman" w:hAnsi="Times New Roman"/>
        </w:rPr>
        <w:t xml:space="preserve"> "</w:t>
      </w:r>
      <w:proofErr w:type="spellStart"/>
      <w:r w:rsidRPr="004E7E7C">
        <w:rPr>
          <w:rFonts w:ascii="Times New Roman" w:hAnsi="Times New Roman"/>
        </w:rPr>
        <w:t>perbaikan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berkesinambungan</w:t>
      </w:r>
      <w:proofErr w:type="spellEnd"/>
      <w:r w:rsidRPr="004E7E7C">
        <w:rPr>
          <w:rFonts w:ascii="Times New Roman" w:hAnsi="Times New Roman"/>
        </w:rPr>
        <w:t>".</w:t>
      </w:r>
    </w:p>
    <w:p w14:paraId="369EE4C6" w14:textId="77777777" w:rsidR="009F376F" w:rsidRPr="004E7E7C" w:rsidRDefault="009F376F" w:rsidP="009F376F">
      <w:pPr>
        <w:pStyle w:val="BodyText2"/>
        <w:numPr>
          <w:ilvl w:val="0"/>
          <w:numId w:val="2"/>
        </w:numPr>
        <w:tabs>
          <w:tab w:val="clear" w:pos="990"/>
        </w:tabs>
        <w:spacing w:after="120"/>
        <w:ind w:left="993" w:hanging="567"/>
        <w:jc w:val="both"/>
        <w:rPr>
          <w:rFonts w:ascii="Times New Roman" w:hAnsi="Times New Roman"/>
        </w:rPr>
      </w:pPr>
      <w:proofErr w:type="spellStart"/>
      <w:r w:rsidRPr="004E7E7C">
        <w:rPr>
          <w:rFonts w:ascii="Times New Roman" w:hAnsi="Times New Roman"/>
          <w:b/>
          <w:bCs/>
        </w:rPr>
        <w:t>Metode</w:t>
      </w:r>
      <w:proofErr w:type="spellEnd"/>
      <w:r w:rsidRPr="004E7E7C">
        <w:rPr>
          <w:rFonts w:ascii="Times New Roman" w:hAnsi="Times New Roman"/>
          <w:b/>
          <w:bCs/>
        </w:rPr>
        <w:t xml:space="preserve"> </w:t>
      </w:r>
      <w:r w:rsidRPr="002447B1">
        <w:rPr>
          <w:rFonts w:ascii="Times New Roman" w:hAnsi="Times New Roman"/>
          <w:b/>
          <w:bCs/>
          <w:i/>
          <w:iCs/>
        </w:rPr>
        <w:t>Lean</w:t>
      </w:r>
      <w:r w:rsidRPr="004E7E7C">
        <w:rPr>
          <w:rFonts w:ascii="Times New Roman" w:hAnsi="Times New Roman"/>
          <w:b/>
          <w:bCs/>
        </w:rPr>
        <w:t xml:space="preserve"> </w:t>
      </w:r>
      <w:proofErr w:type="spellStart"/>
      <w:r w:rsidRPr="004E7E7C">
        <w:rPr>
          <w:rFonts w:ascii="Times New Roman" w:hAnsi="Times New Roman"/>
        </w:rPr>
        <w:t>adalah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budaya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untuk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melakukan</w:t>
      </w:r>
      <w:proofErr w:type="spellEnd"/>
      <w:r w:rsidRPr="004E7E7C">
        <w:rPr>
          <w:rFonts w:ascii="Times New Roman" w:hAnsi="Times New Roman"/>
        </w:rPr>
        <w:t xml:space="preserve"> proses </w:t>
      </w:r>
      <w:proofErr w:type="spellStart"/>
      <w:r w:rsidRPr="004E7E7C">
        <w:rPr>
          <w:rFonts w:ascii="Times New Roman" w:hAnsi="Times New Roman"/>
        </w:rPr>
        <w:t>perbaikan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terus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menerus</w:t>
      </w:r>
      <w:proofErr w:type="spellEnd"/>
      <w:r w:rsidRPr="004E7E7C">
        <w:rPr>
          <w:rFonts w:ascii="Times New Roman" w:hAnsi="Times New Roman"/>
        </w:rPr>
        <w:t xml:space="preserve"> (KAIZEN) dan </w:t>
      </w:r>
      <w:proofErr w:type="spellStart"/>
      <w:r w:rsidRPr="004E7E7C">
        <w:rPr>
          <w:rFonts w:ascii="Times New Roman" w:hAnsi="Times New Roman"/>
        </w:rPr>
        <w:t>budaya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menghargai</w:t>
      </w:r>
      <w:proofErr w:type="spellEnd"/>
      <w:r w:rsidRPr="004E7E7C">
        <w:rPr>
          <w:rFonts w:ascii="Times New Roman" w:hAnsi="Times New Roman"/>
        </w:rPr>
        <w:t xml:space="preserve"> orang lain. </w:t>
      </w:r>
      <w:proofErr w:type="spellStart"/>
      <w:r w:rsidRPr="004E7E7C">
        <w:rPr>
          <w:rFonts w:ascii="Times New Roman" w:hAnsi="Times New Roman"/>
        </w:rPr>
        <w:t>Contoh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dari</w:t>
      </w:r>
      <w:proofErr w:type="spellEnd"/>
      <w:r w:rsidRPr="004E7E7C">
        <w:rPr>
          <w:rFonts w:ascii="Times New Roman" w:hAnsi="Times New Roman"/>
        </w:rPr>
        <w:t xml:space="preserve"> </w:t>
      </w:r>
      <w:r w:rsidRPr="00CE0D8D">
        <w:rPr>
          <w:rFonts w:ascii="Times New Roman" w:hAnsi="Times New Roman"/>
          <w:i/>
          <w:iCs/>
        </w:rPr>
        <w:t>lean</w:t>
      </w:r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adalah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pemikiran</w:t>
      </w:r>
      <w:proofErr w:type="spellEnd"/>
      <w:r w:rsidRPr="004E7E7C">
        <w:rPr>
          <w:rFonts w:ascii="Times New Roman" w:hAnsi="Times New Roman"/>
        </w:rPr>
        <w:t xml:space="preserve"> (</w:t>
      </w:r>
      <w:r w:rsidRPr="00CE0D8D">
        <w:rPr>
          <w:rFonts w:ascii="Times New Roman" w:hAnsi="Times New Roman"/>
          <w:i/>
          <w:iCs/>
        </w:rPr>
        <w:t>thinking</w:t>
      </w:r>
      <w:r w:rsidRPr="004E7E7C">
        <w:rPr>
          <w:rFonts w:ascii="Times New Roman" w:hAnsi="Times New Roman"/>
        </w:rPr>
        <w:t xml:space="preserve"> dan </w:t>
      </w:r>
      <w:proofErr w:type="spellStart"/>
      <w:r w:rsidRPr="004E7E7C">
        <w:rPr>
          <w:rFonts w:ascii="Times New Roman" w:hAnsi="Times New Roman"/>
        </w:rPr>
        <w:t>filosofi</w:t>
      </w:r>
      <w:proofErr w:type="spellEnd"/>
      <w:r w:rsidRPr="004E7E7C">
        <w:rPr>
          <w:rFonts w:ascii="Times New Roman" w:hAnsi="Times New Roman"/>
        </w:rPr>
        <w:t xml:space="preserve">) </w:t>
      </w:r>
      <w:proofErr w:type="spellStart"/>
      <w:r w:rsidRPr="004E7E7C">
        <w:rPr>
          <w:rFonts w:ascii="Times New Roman" w:hAnsi="Times New Roman"/>
        </w:rPr>
        <w:t>untuk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menghasilkan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lebih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banyak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dengan</w:t>
      </w:r>
      <w:proofErr w:type="spellEnd"/>
      <w:r w:rsidRPr="004E7E7C">
        <w:rPr>
          <w:rFonts w:ascii="Times New Roman" w:hAnsi="Times New Roman"/>
        </w:rPr>
        <w:t xml:space="preserve"> </w:t>
      </w:r>
      <w:r w:rsidRPr="00CE0D8D">
        <w:rPr>
          <w:rFonts w:ascii="Times New Roman" w:hAnsi="Times New Roman"/>
          <w:i/>
          <w:iCs/>
        </w:rPr>
        <w:t>resources</w:t>
      </w:r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lebih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sedikit</w:t>
      </w:r>
      <w:proofErr w:type="spellEnd"/>
      <w:r w:rsidRPr="004E7E7C">
        <w:rPr>
          <w:rFonts w:ascii="Times New Roman" w:hAnsi="Times New Roman"/>
        </w:rPr>
        <w:t xml:space="preserve">; </w:t>
      </w:r>
      <w:proofErr w:type="spellStart"/>
      <w:r w:rsidRPr="004E7E7C">
        <w:rPr>
          <w:rFonts w:ascii="Times New Roman" w:hAnsi="Times New Roman"/>
        </w:rPr>
        <w:t>menghilangkan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segala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macam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limbah</w:t>
      </w:r>
      <w:proofErr w:type="spellEnd"/>
      <w:r w:rsidRPr="004E7E7C">
        <w:rPr>
          <w:rFonts w:ascii="Times New Roman" w:hAnsi="Times New Roman"/>
        </w:rPr>
        <w:t xml:space="preserve"> (</w:t>
      </w:r>
      <w:proofErr w:type="spellStart"/>
      <w:r w:rsidRPr="004E7E7C">
        <w:rPr>
          <w:rFonts w:ascii="Times New Roman" w:hAnsi="Times New Roman"/>
        </w:rPr>
        <w:t>aktivitas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tidak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memberi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nilai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tambah</w:t>
      </w:r>
      <w:proofErr w:type="spellEnd"/>
      <w:r w:rsidRPr="004E7E7C">
        <w:rPr>
          <w:rFonts w:ascii="Times New Roman" w:hAnsi="Times New Roman"/>
        </w:rPr>
        <w:t xml:space="preserve">) di </w:t>
      </w:r>
      <w:proofErr w:type="spellStart"/>
      <w:r w:rsidRPr="004E7E7C">
        <w:rPr>
          <w:rFonts w:ascii="Times New Roman" w:hAnsi="Times New Roman"/>
        </w:rPr>
        <w:t>sepanjang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aliran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bisnis</w:t>
      </w:r>
      <w:proofErr w:type="spellEnd"/>
      <w:r w:rsidRPr="004E7E7C">
        <w:rPr>
          <w:rFonts w:ascii="Times New Roman" w:hAnsi="Times New Roman"/>
        </w:rPr>
        <w:t xml:space="preserve"> proses; </w:t>
      </w:r>
      <w:proofErr w:type="spellStart"/>
      <w:r w:rsidRPr="004E7E7C">
        <w:rPr>
          <w:rFonts w:ascii="Times New Roman" w:hAnsi="Times New Roman"/>
        </w:rPr>
        <w:t>memperpendek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waktu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produksi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dengan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meningkatkan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produktivitas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mesin</w:t>
      </w:r>
      <w:proofErr w:type="spellEnd"/>
      <w:r w:rsidRPr="004E7E7C">
        <w:rPr>
          <w:rFonts w:ascii="Times New Roman" w:hAnsi="Times New Roman"/>
        </w:rPr>
        <w:t xml:space="preserve">, </w:t>
      </w:r>
      <w:proofErr w:type="spellStart"/>
      <w:r w:rsidRPr="004E7E7C">
        <w:rPr>
          <w:rFonts w:ascii="Times New Roman" w:hAnsi="Times New Roman"/>
        </w:rPr>
        <w:t>tenaga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kerja</w:t>
      </w:r>
      <w:proofErr w:type="spellEnd"/>
      <w:r w:rsidRPr="004E7E7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4E7E7C">
        <w:rPr>
          <w:rFonts w:ascii="Times New Roman" w:hAnsi="Times New Roman"/>
        </w:rPr>
        <w:t xml:space="preserve">material; dan </w:t>
      </w:r>
      <w:proofErr w:type="spellStart"/>
      <w:r w:rsidRPr="004E7E7C">
        <w:rPr>
          <w:rFonts w:ascii="Times New Roman" w:hAnsi="Times New Roman"/>
        </w:rPr>
        <w:t>sebagainya</w:t>
      </w:r>
      <w:proofErr w:type="spellEnd"/>
      <w:r w:rsidRPr="004E7E7C">
        <w:rPr>
          <w:rFonts w:ascii="Times New Roman" w:hAnsi="Times New Roman"/>
        </w:rPr>
        <w:t>.</w:t>
      </w:r>
    </w:p>
    <w:p w14:paraId="5D715138" w14:textId="0C26D712" w:rsidR="004E7E7C" w:rsidRPr="004E7E7C" w:rsidRDefault="004E7E7C" w:rsidP="003D49FB">
      <w:pPr>
        <w:pStyle w:val="BodyText2"/>
        <w:numPr>
          <w:ilvl w:val="0"/>
          <w:numId w:val="2"/>
        </w:numPr>
        <w:tabs>
          <w:tab w:val="clear" w:pos="990"/>
        </w:tabs>
        <w:spacing w:after="120"/>
        <w:ind w:left="993" w:hanging="567"/>
        <w:jc w:val="both"/>
        <w:rPr>
          <w:rFonts w:ascii="Times New Roman" w:hAnsi="Times New Roman"/>
        </w:rPr>
      </w:pPr>
      <w:proofErr w:type="spellStart"/>
      <w:r w:rsidRPr="004E7E7C">
        <w:rPr>
          <w:rFonts w:ascii="Times New Roman" w:hAnsi="Times New Roman"/>
          <w:b/>
          <w:bCs/>
        </w:rPr>
        <w:t>Seiri</w:t>
      </w:r>
      <w:proofErr w:type="spellEnd"/>
      <w:r w:rsidRPr="004E7E7C">
        <w:rPr>
          <w:rFonts w:ascii="Times New Roman" w:hAnsi="Times New Roman"/>
          <w:b/>
          <w:bCs/>
        </w:rPr>
        <w:t>/</w:t>
      </w:r>
      <w:r w:rsidRPr="002447B1">
        <w:rPr>
          <w:rFonts w:ascii="Times New Roman" w:hAnsi="Times New Roman"/>
          <w:b/>
          <w:bCs/>
          <w:i/>
          <w:iCs/>
        </w:rPr>
        <w:t>Sort</w:t>
      </w:r>
      <w:r w:rsidRPr="004E7E7C">
        <w:rPr>
          <w:rFonts w:ascii="Times New Roman" w:hAnsi="Times New Roman"/>
          <w:b/>
          <w:bCs/>
        </w:rPr>
        <w:t>/</w:t>
      </w:r>
      <w:proofErr w:type="spellStart"/>
      <w:r w:rsidRPr="004E7E7C">
        <w:rPr>
          <w:rFonts w:ascii="Times New Roman" w:hAnsi="Times New Roman"/>
          <w:b/>
          <w:bCs/>
        </w:rPr>
        <w:t>Ringkas</w:t>
      </w:r>
      <w:proofErr w:type="spellEnd"/>
      <w:r w:rsidRPr="004E7E7C">
        <w:rPr>
          <w:rFonts w:ascii="Times New Roman" w:hAnsi="Times New Roman"/>
          <w:b/>
          <w:bCs/>
        </w:rPr>
        <w:t xml:space="preserve"> </w:t>
      </w:r>
      <w:proofErr w:type="spellStart"/>
      <w:r w:rsidRPr="004E7E7C">
        <w:rPr>
          <w:rFonts w:ascii="Times New Roman" w:hAnsi="Times New Roman"/>
        </w:rPr>
        <w:t>adalah</w:t>
      </w:r>
      <w:proofErr w:type="spellEnd"/>
      <w:r w:rsidRPr="004E7E7C">
        <w:rPr>
          <w:rFonts w:ascii="Times New Roman" w:hAnsi="Times New Roman"/>
        </w:rPr>
        <w:t xml:space="preserve"> </w:t>
      </w:r>
      <w:r w:rsidRPr="004E7E7C">
        <w:rPr>
          <w:rFonts w:ascii="Times New Roman" w:hAnsi="Times New Roman"/>
        </w:rPr>
        <w:tab/>
      </w:r>
      <w:proofErr w:type="spellStart"/>
      <w:r w:rsidRPr="004E7E7C">
        <w:rPr>
          <w:rFonts w:ascii="Times New Roman" w:hAnsi="Times New Roman"/>
        </w:rPr>
        <w:t>melakukan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penyortiran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terhadap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barang-barang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jarang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dipergunakan</w:t>
      </w:r>
      <w:proofErr w:type="spellEnd"/>
      <w:r w:rsidRPr="004E7E7C">
        <w:rPr>
          <w:rFonts w:ascii="Times New Roman" w:hAnsi="Times New Roman"/>
        </w:rPr>
        <w:t xml:space="preserve"> dan </w:t>
      </w:r>
      <w:proofErr w:type="spellStart"/>
      <w:r w:rsidRPr="004E7E7C">
        <w:rPr>
          <w:rFonts w:ascii="Times New Roman" w:hAnsi="Times New Roman"/>
        </w:rPr>
        <w:t>barang-barang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benar-benar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diperlukan</w:t>
      </w:r>
      <w:proofErr w:type="spellEnd"/>
      <w:r w:rsidRPr="004E7E7C">
        <w:rPr>
          <w:rFonts w:ascii="Times New Roman" w:hAnsi="Times New Roman"/>
        </w:rPr>
        <w:t xml:space="preserve"> agar </w:t>
      </w:r>
      <w:proofErr w:type="spellStart"/>
      <w:r w:rsidRPr="004E7E7C">
        <w:rPr>
          <w:rFonts w:ascii="Times New Roman" w:hAnsi="Times New Roman"/>
        </w:rPr>
        <w:t>menjadi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ringkas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karena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hanya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barang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diperlukan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saja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ada</w:t>
      </w:r>
      <w:proofErr w:type="spellEnd"/>
      <w:r w:rsidRPr="004E7E7C">
        <w:rPr>
          <w:rFonts w:ascii="Times New Roman" w:hAnsi="Times New Roman"/>
        </w:rPr>
        <w:t xml:space="preserve"> di </w:t>
      </w:r>
      <w:proofErr w:type="spellStart"/>
      <w:r w:rsidRPr="004E7E7C">
        <w:rPr>
          <w:rFonts w:ascii="Times New Roman" w:hAnsi="Times New Roman"/>
        </w:rPr>
        <w:t>tempat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kerja</w:t>
      </w:r>
      <w:proofErr w:type="spellEnd"/>
      <w:r w:rsidRPr="004E7E7C">
        <w:rPr>
          <w:rFonts w:ascii="Times New Roman" w:hAnsi="Times New Roman"/>
        </w:rPr>
        <w:t>.</w:t>
      </w:r>
    </w:p>
    <w:p w14:paraId="5F45C149" w14:textId="60FDA785" w:rsidR="004E7E7C" w:rsidRPr="009F376F" w:rsidRDefault="004E7E7C" w:rsidP="009F376F">
      <w:pPr>
        <w:pStyle w:val="BodyText2"/>
        <w:numPr>
          <w:ilvl w:val="0"/>
          <w:numId w:val="2"/>
        </w:numPr>
        <w:tabs>
          <w:tab w:val="clear" w:pos="990"/>
        </w:tabs>
        <w:spacing w:after="120"/>
        <w:ind w:left="993" w:hanging="567"/>
        <w:jc w:val="both"/>
        <w:rPr>
          <w:rFonts w:ascii="Times New Roman" w:hAnsi="Times New Roman"/>
        </w:rPr>
      </w:pPr>
      <w:proofErr w:type="spellStart"/>
      <w:r w:rsidRPr="004E7E7C">
        <w:rPr>
          <w:rFonts w:ascii="Times New Roman" w:hAnsi="Times New Roman"/>
          <w:b/>
          <w:bCs/>
        </w:rPr>
        <w:t>Seiton</w:t>
      </w:r>
      <w:proofErr w:type="spellEnd"/>
      <w:r w:rsidRPr="004E7E7C">
        <w:rPr>
          <w:rFonts w:ascii="Times New Roman" w:hAnsi="Times New Roman"/>
          <w:b/>
          <w:bCs/>
        </w:rPr>
        <w:t>/</w:t>
      </w:r>
      <w:r w:rsidRPr="002447B1">
        <w:rPr>
          <w:rFonts w:ascii="Times New Roman" w:hAnsi="Times New Roman"/>
          <w:b/>
          <w:bCs/>
          <w:i/>
          <w:iCs/>
        </w:rPr>
        <w:t>Set in Place</w:t>
      </w:r>
      <w:r w:rsidRPr="004E7E7C">
        <w:rPr>
          <w:rFonts w:ascii="Times New Roman" w:hAnsi="Times New Roman"/>
          <w:b/>
          <w:bCs/>
        </w:rPr>
        <w:t xml:space="preserve">/Rapi </w:t>
      </w:r>
      <w:proofErr w:type="spellStart"/>
      <w:r w:rsidRPr="004E7E7C">
        <w:rPr>
          <w:rFonts w:ascii="Times New Roman" w:hAnsi="Times New Roman"/>
        </w:rPr>
        <w:t>adalah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mengatur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lokasi</w:t>
      </w:r>
      <w:proofErr w:type="spellEnd"/>
      <w:r w:rsidRPr="004E7E7C">
        <w:rPr>
          <w:rFonts w:ascii="Times New Roman" w:hAnsi="Times New Roman"/>
        </w:rPr>
        <w:t xml:space="preserve">; </w:t>
      </w:r>
      <w:proofErr w:type="spellStart"/>
      <w:r w:rsidRPr="004E7E7C">
        <w:rPr>
          <w:rFonts w:ascii="Times New Roman" w:hAnsi="Times New Roman"/>
        </w:rPr>
        <w:t>menggunakan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pembatas</w:t>
      </w:r>
      <w:proofErr w:type="spellEnd"/>
      <w:r w:rsidRPr="004E7E7C">
        <w:rPr>
          <w:rFonts w:ascii="Times New Roman" w:hAnsi="Times New Roman"/>
        </w:rPr>
        <w:t xml:space="preserve"> &amp; </w:t>
      </w:r>
      <w:proofErr w:type="spellStart"/>
      <w:r w:rsidRPr="004E7E7C">
        <w:rPr>
          <w:rFonts w:ascii="Times New Roman" w:hAnsi="Times New Roman"/>
        </w:rPr>
        <w:t>alamat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atau</w:t>
      </w:r>
      <w:proofErr w:type="spellEnd"/>
      <w:r w:rsidRPr="004E7E7C">
        <w:rPr>
          <w:rFonts w:ascii="Times New Roman" w:hAnsi="Times New Roman"/>
        </w:rPr>
        <w:t xml:space="preserve"> </w:t>
      </w:r>
      <w:r w:rsidRPr="009F376F">
        <w:rPr>
          <w:rFonts w:ascii="Times New Roman" w:hAnsi="Times New Roman"/>
        </w:rPr>
        <w:t xml:space="preserve">label </w:t>
      </w:r>
      <w:proofErr w:type="spellStart"/>
      <w:r w:rsidRPr="009F376F">
        <w:rPr>
          <w:rFonts w:ascii="Times New Roman" w:hAnsi="Times New Roman"/>
        </w:rPr>
        <w:t>untuk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memastikan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barang-barang</w:t>
      </w:r>
      <w:proofErr w:type="spellEnd"/>
      <w:r w:rsidRPr="009F376F">
        <w:rPr>
          <w:rFonts w:ascii="Times New Roman" w:hAnsi="Times New Roman"/>
        </w:rPr>
        <w:t xml:space="preserve"> </w:t>
      </w:r>
      <w:proofErr w:type="spellStart"/>
      <w:r w:rsidRPr="009F376F">
        <w:rPr>
          <w:rFonts w:ascii="Times New Roman" w:hAnsi="Times New Roman"/>
        </w:rPr>
        <w:t>ada</w:t>
      </w:r>
      <w:proofErr w:type="spellEnd"/>
      <w:r w:rsidRPr="009F376F">
        <w:rPr>
          <w:rFonts w:ascii="Times New Roman" w:hAnsi="Times New Roman"/>
        </w:rPr>
        <w:t xml:space="preserve"> pada </w:t>
      </w:r>
      <w:proofErr w:type="spellStart"/>
      <w:r w:rsidRPr="009F376F">
        <w:rPr>
          <w:rFonts w:ascii="Times New Roman" w:hAnsi="Times New Roman"/>
        </w:rPr>
        <w:t>tempatnya</w:t>
      </w:r>
      <w:proofErr w:type="spellEnd"/>
      <w:r w:rsidRPr="009F376F">
        <w:rPr>
          <w:rFonts w:ascii="Times New Roman" w:hAnsi="Times New Roman"/>
        </w:rPr>
        <w:t>.</w:t>
      </w:r>
    </w:p>
    <w:p w14:paraId="1214F599" w14:textId="77777777" w:rsidR="004E7E7C" w:rsidRPr="004E7E7C" w:rsidRDefault="004E7E7C" w:rsidP="003D49FB">
      <w:pPr>
        <w:pStyle w:val="BodyText2"/>
        <w:numPr>
          <w:ilvl w:val="0"/>
          <w:numId w:val="2"/>
        </w:numPr>
        <w:tabs>
          <w:tab w:val="clear" w:pos="990"/>
        </w:tabs>
        <w:spacing w:after="120"/>
        <w:ind w:left="993" w:hanging="567"/>
        <w:jc w:val="both"/>
        <w:rPr>
          <w:rFonts w:ascii="Times New Roman" w:hAnsi="Times New Roman"/>
        </w:rPr>
      </w:pPr>
      <w:proofErr w:type="spellStart"/>
      <w:r w:rsidRPr="004E7E7C">
        <w:rPr>
          <w:rFonts w:ascii="Times New Roman" w:hAnsi="Times New Roman"/>
          <w:b/>
          <w:bCs/>
        </w:rPr>
        <w:t>Seiso</w:t>
      </w:r>
      <w:proofErr w:type="spellEnd"/>
      <w:r w:rsidRPr="004E7E7C">
        <w:rPr>
          <w:rFonts w:ascii="Times New Roman" w:hAnsi="Times New Roman"/>
          <w:b/>
          <w:bCs/>
        </w:rPr>
        <w:t>/</w:t>
      </w:r>
      <w:r w:rsidRPr="002447B1">
        <w:rPr>
          <w:rFonts w:ascii="Times New Roman" w:hAnsi="Times New Roman"/>
          <w:b/>
          <w:bCs/>
          <w:i/>
          <w:iCs/>
        </w:rPr>
        <w:t>Shine</w:t>
      </w:r>
      <w:r w:rsidRPr="004E7E7C">
        <w:rPr>
          <w:rFonts w:ascii="Times New Roman" w:hAnsi="Times New Roman"/>
          <w:b/>
          <w:bCs/>
        </w:rPr>
        <w:t>/</w:t>
      </w:r>
      <w:proofErr w:type="spellStart"/>
      <w:r w:rsidRPr="004E7E7C">
        <w:rPr>
          <w:rFonts w:ascii="Times New Roman" w:hAnsi="Times New Roman"/>
          <w:b/>
          <w:bCs/>
        </w:rPr>
        <w:t>Resik</w:t>
      </w:r>
      <w:proofErr w:type="spellEnd"/>
      <w:r w:rsidRPr="004E7E7C">
        <w:rPr>
          <w:rFonts w:ascii="Times New Roman" w:hAnsi="Times New Roman"/>
          <w:b/>
          <w:bCs/>
        </w:rPr>
        <w:t xml:space="preserve"> </w:t>
      </w:r>
      <w:proofErr w:type="spellStart"/>
      <w:r w:rsidRPr="004E7E7C">
        <w:rPr>
          <w:rFonts w:ascii="Times New Roman" w:hAnsi="Times New Roman"/>
        </w:rPr>
        <w:t>adalah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membersihkan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secara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berkala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tempat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kerja</w:t>
      </w:r>
      <w:proofErr w:type="spellEnd"/>
      <w:r w:rsidRPr="004E7E7C">
        <w:rPr>
          <w:rFonts w:ascii="Times New Roman" w:hAnsi="Times New Roman"/>
        </w:rPr>
        <w:t xml:space="preserve"> yang </w:t>
      </w:r>
      <w:proofErr w:type="spellStart"/>
      <w:r w:rsidRPr="004E7E7C">
        <w:rPr>
          <w:rFonts w:ascii="Times New Roman" w:hAnsi="Times New Roman"/>
        </w:rPr>
        <w:t>sudah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dibuat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ringkas</w:t>
      </w:r>
      <w:proofErr w:type="spellEnd"/>
      <w:r w:rsidRPr="004E7E7C">
        <w:rPr>
          <w:rFonts w:ascii="Times New Roman" w:hAnsi="Times New Roman"/>
        </w:rPr>
        <w:t xml:space="preserve"> dan </w:t>
      </w:r>
      <w:proofErr w:type="spellStart"/>
      <w:r w:rsidRPr="004E7E7C">
        <w:rPr>
          <w:rFonts w:ascii="Times New Roman" w:hAnsi="Times New Roman"/>
        </w:rPr>
        <w:t>ditata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dengan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rapi</w:t>
      </w:r>
      <w:proofErr w:type="spellEnd"/>
      <w:r w:rsidRPr="004E7E7C">
        <w:rPr>
          <w:rFonts w:ascii="Times New Roman" w:hAnsi="Times New Roman"/>
        </w:rPr>
        <w:t>.</w:t>
      </w:r>
    </w:p>
    <w:p w14:paraId="491EAD86" w14:textId="3DF82CF1" w:rsidR="004E7E7C" w:rsidRPr="004E7E7C" w:rsidRDefault="004E7E7C" w:rsidP="003D49FB">
      <w:pPr>
        <w:pStyle w:val="BodyText2"/>
        <w:numPr>
          <w:ilvl w:val="0"/>
          <w:numId w:val="2"/>
        </w:numPr>
        <w:tabs>
          <w:tab w:val="clear" w:pos="990"/>
        </w:tabs>
        <w:spacing w:after="120"/>
        <w:ind w:left="993" w:hanging="567"/>
        <w:jc w:val="both"/>
        <w:rPr>
          <w:rFonts w:ascii="Times New Roman" w:hAnsi="Times New Roman"/>
        </w:rPr>
      </w:pPr>
      <w:proofErr w:type="spellStart"/>
      <w:r w:rsidRPr="004E7E7C">
        <w:rPr>
          <w:rFonts w:ascii="Times New Roman" w:hAnsi="Times New Roman"/>
          <w:b/>
          <w:bCs/>
        </w:rPr>
        <w:t>Seiketsu</w:t>
      </w:r>
      <w:proofErr w:type="spellEnd"/>
      <w:r w:rsidRPr="004E7E7C">
        <w:rPr>
          <w:rFonts w:ascii="Times New Roman" w:hAnsi="Times New Roman"/>
          <w:b/>
          <w:bCs/>
        </w:rPr>
        <w:t>/</w:t>
      </w:r>
      <w:r w:rsidRPr="002447B1">
        <w:rPr>
          <w:rFonts w:ascii="Times New Roman" w:hAnsi="Times New Roman"/>
          <w:b/>
          <w:bCs/>
          <w:i/>
          <w:iCs/>
        </w:rPr>
        <w:t>Standardize</w:t>
      </w:r>
      <w:r w:rsidRPr="004E7E7C">
        <w:rPr>
          <w:rFonts w:ascii="Times New Roman" w:hAnsi="Times New Roman"/>
          <w:b/>
          <w:bCs/>
        </w:rPr>
        <w:t>/</w:t>
      </w:r>
      <w:proofErr w:type="spellStart"/>
      <w:r w:rsidRPr="004E7E7C">
        <w:rPr>
          <w:rFonts w:ascii="Times New Roman" w:hAnsi="Times New Roman"/>
          <w:b/>
          <w:bCs/>
        </w:rPr>
        <w:t>Rajin</w:t>
      </w:r>
      <w:proofErr w:type="spellEnd"/>
      <w:r w:rsidRPr="004E7E7C">
        <w:rPr>
          <w:rFonts w:ascii="Times New Roman" w:hAnsi="Times New Roman"/>
          <w:b/>
          <w:bCs/>
        </w:rPr>
        <w:t xml:space="preserve"> </w:t>
      </w:r>
      <w:proofErr w:type="spellStart"/>
      <w:r w:rsidRPr="004E7E7C">
        <w:rPr>
          <w:rFonts w:ascii="Times New Roman" w:hAnsi="Times New Roman"/>
        </w:rPr>
        <w:t>adalah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menetapkan</w:t>
      </w:r>
      <w:proofErr w:type="spellEnd"/>
      <w:r w:rsidRPr="004E7E7C">
        <w:rPr>
          <w:rFonts w:ascii="Times New Roman" w:hAnsi="Times New Roman"/>
        </w:rPr>
        <w:t xml:space="preserve"> dan </w:t>
      </w:r>
      <w:proofErr w:type="spellStart"/>
      <w:r w:rsidRPr="004E7E7C">
        <w:rPr>
          <w:rFonts w:ascii="Times New Roman" w:hAnsi="Times New Roman"/>
        </w:rPr>
        <w:t>membakukan</w:t>
      </w:r>
      <w:proofErr w:type="spellEnd"/>
      <w:r w:rsidRPr="004E7E7C">
        <w:rPr>
          <w:rFonts w:ascii="Times New Roman" w:hAnsi="Times New Roman"/>
        </w:rPr>
        <w:t xml:space="preserve"> proses </w:t>
      </w:r>
      <w:proofErr w:type="spellStart"/>
      <w:r w:rsidRPr="004E7E7C">
        <w:rPr>
          <w:rFonts w:ascii="Times New Roman" w:hAnsi="Times New Roman"/>
        </w:rPr>
        <w:t>kerja</w:t>
      </w:r>
      <w:proofErr w:type="spellEnd"/>
      <w:r w:rsidRPr="004E7E7C">
        <w:rPr>
          <w:rFonts w:ascii="Times New Roman" w:hAnsi="Times New Roman"/>
        </w:rPr>
        <w:t xml:space="preserve">, </w:t>
      </w:r>
      <w:proofErr w:type="spellStart"/>
      <w:r w:rsidRPr="004E7E7C">
        <w:rPr>
          <w:rFonts w:ascii="Times New Roman" w:hAnsi="Times New Roman"/>
        </w:rPr>
        <w:t>aktivitas</w:t>
      </w:r>
      <w:proofErr w:type="spellEnd"/>
      <w:r w:rsidRPr="004E7E7C">
        <w:rPr>
          <w:rFonts w:ascii="Times New Roman" w:hAnsi="Times New Roman"/>
        </w:rPr>
        <w:t xml:space="preserve"> dan </w:t>
      </w:r>
      <w:proofErr w:type="spellStart"/>
      <w:r w:rsidRPr="004E7E7C">
        <w:rPr>
          <w:rFonts w:ascii="Times New Roman" w:hAnsi="Times New Roman"/>
        </w:rPr>
        <w:t>pekerjaan</w:t>
      </w:r>
      <w:proofErr w:type="spellEnd"/>
      <w:r w:rsidRPr="004E7E7C">
        <w:rPr>
          <w:rFonts w:ascii="Times New Roman" w:hAnsi="Times New Roman"/>
        </w:rPr>
        <w:t xml:space="preserve"> 5S</w:t>
      </w:r>
      <w:r w:rsidR="009F376F">
        <w:rPr>
          <w:rFonts w:ascii="Times New Roman" w:hAnsi="Times New Roman"/>
        </w:rPr>
        <w:t>/5R</w:t>
      </w:r>
      <w:r w:rsidRPr="004E7E7C">
        <w:rPr>
          <w:rFonts w:ascii="Times New Roman" w:hAnsi="Times New Roman"/>
        </w:rPr>
        <w:t xml:space="preserve"> agar </w:t>
      </w:r>
      <w:proofErr w:type="spellStart"/>
      <w:r w:rsidRPr="004E7E7C">
        <w:rPr>
          <w:rFonts w:ascii="Times New Roman" w:hAnsi="Times New Roman"/>
        </w:rPr>
        <w:t>selalu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ringkas</w:t>
      </w:r>
      <w:proofErr w:type="spellEnd"/>
      <w:r w:rsidRPr="004E7E7C">
        <w:rPr>
          <w:rFonts w:ascii="Times New Roman" w:hAnsi="Times New Roman"/>
        </w:rPr>
        <w:t xml:space="preserve">, rapid </w:t>
      </w:r>
      <w:r w:rsidR="00CE0D8D">
        <w:rPr>
          <w:rFonts w:ascii="Times New Roman" w:hAnsi="Times New Roman"/>
        </w:rPr>
        <w:t>d</w:t>
      </w:r>
      <w:r w:rsidRPr="004E7E7C">
        <w:rPr>
          <w:rFonts w:ascii="Times New Roman" w:hAnsi="Times New Roman"/>
        </w:rPr>
        <w:t xml:space="preserve">an </w:t>
      </w:r>
      <w:proofErr w:type="spellStart"/>
      <w:r w:rsidRPr="004E7E7C">
        <w:rPr>
          <w:rFonts w:ascii="Times New Roman" w:hAnsi="Times New Roman"/>
        </w:rPr>
        <w:t>bersih</w:t>
      </w:r>
      <w:proofErr w:type="spellEnd"/>
      <w:r w:rsidRPr="004E7E7C">
        <w:rPr>
          <w:rFonts w:ascii="Times New Roman" w:hAnsi="Times New Roman"/>
        </w:rPr>
        <w:t>.</w:t>
      </w:r>
    </w:p>
    <w:p w14:paraId="38F3B756" w14:textId="77777777" w:rsidR="004E7E7C" w:rsidRPr="004E7E7C" w:rsidRDefault="004E7E7C" w:rsidP="003D49FB">
      <w:pPr>
        <w:pStyle w:val="BodyText2"/>
        <w:numPr>
          <w:ilvl w:val="0"/>
          <w:numId w:val="2"/>
        </w:numPr>
        <w:tabs>
          <w:tab w:val="clear" w:pos="990"/>
        </w:tabs>
        <w:spacing w:after="120"/>
        <w:ind w:left="993" w:hanging="567"/>
        <w:jc w:val="both"/>
        <w:rPr>
          <w:rFonts w:ascii="Times New Roman" w:hAnsi="Times New Roman"/>
        </w:rPr>
      </w:pPr>
      <w:proofErr w:type="spellStart"/>
      <w:r w:rsidRPr="004E7E7C">
        <w:rPr>
          <w:rFonts w:ascii="Times New Roman" w:hAnsi="Times New Roman"/>
          <w:b/>
          <w:bCs/>
        </w:rPr>
        <w:t>Shitsuke</w:t>
      </w:r>
      <w:proofErr w:type="spellEnd"/>
      <w:r w:rsidRPr="004E7E7C">
        <w:rPr>
          <w:rFonts w:ascii="Times New Roman" w:hAnsi="Times New Roman"/>
          <w:b/>
          <w:bCs/>
        </w:rPr>
        <w:t>/</w:t>
      </w:r>
      <w:r w:rsidRPr="002447B1">
        <w:rPr>
          <w:rFonts w:ascii="Times New Roman" w:hAnsi="Times New Roman"/>
          <w:b/>
          <w:bCs/>
          <w:i/>
          <w:iCs/>
        </w:rPr>
        <w:t>Sustain</w:t>
      </w:r>
      <w:r w:rsidRPr="004E7E7C">
        <w:rPr>
          <w:rFonts w:ascii="Times New Roman" w:hAnsi="Times New Roman"/>
          <w:b/>
          <w:bCs/>
        </w:rPr>
        <w:t xml:space="preserve">/Rawat </w:t>
      </w:r>
      <w:proofErr w:type="spellStart"/>
      <w:r w:rsidRPr="004E7E7C">
        <w:rPr>
          <w:rFonts w:ascii="Times New Roman" w:hAnsi="Times New Roman"/>
        </w:rPr>
        <w:t>adalah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menjadikan</w:t>
      </w:r>
      <w:proofErr w:type="spellEnd"/>
      <w:r w:rsidRPr="004E7E7C">
        <w:rPr>
          <w:rFonts w:ascii="Times New Roman" w:hAnsi="Times New Roman"/>
        </w:rPr>
        <w:t xml:space="preserve"> 5S </w:t>
      </w:r>
      <w:proofErr w:type="spellStart"/>
      <w:r w:rsidRPr="004E7E7C">
        <w:rPr>
          <w:rFonts w:ascii="Times New Roman" w:hAnsi="Times New Roman"/>
        </w:rPr>
        <w:t>sebagai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kebiasaan</w:t>
      </w:r>
      <w:proofErr w:type="spellEnd"/>
      <w:r w:rsidRPr="004E7E7C">
        <w:rPr>
          <w:rFonts w:ascii="Times New Roman" w:hAnsi="Times New Roman"/>
        </w:rPr>
        <w:t xml:space="preserve">, dan </w:t>
      </w:r>
      <w:proofErr w:type="spellStart"/>
      <w:r w:rsidRPr="004E7E7C">
        <w:rPr>
          <w:rFonts w:ascii="Times New Roman" w:hAnsi="Times New Roman"/>
        </w:rPr>
        <w:t>membudayakannya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dalam</w:t>
      </w:r>
      <w:proofErr w:type="spellEnd"/>
      <w:r w:rsidRPr="004E7E7C">
        <w:rPr>
          <w:rFonts w:ascii="Times New Roman" w:hAnsi="Times New Roman"/>
        </w:rPr>
        <w:t xml:space="preserve"> </w:t>
      </w:r>
      <w:proofErr w:type="spellStart"/>
      <w:r w:rsidRPr="004E7E7C">
        <w:rPr>
          <w:rFonts w:ascii="Times New Roman" w:hAnsi="Times New Roman"/>
        </w:rPr>
        <w:t>organisasi</w:t>
      </w:r>
      <w:proofErr w:type="spellEnd"/>
      <w:r w:rsidRPr="004E7E7C">
        <w:rPr>
          <w:rFonts w:ascii="Times New Roman" w:hAnsi="Times New Roman"/>
        </w:rPr>
        <w:t xml:space="preserve">. </w:t>
      </w:r>
    </w:p>
    <w:p w14:paraId="6D6859B8" w14:textId="77777777" w:rsidR="009D6DAE" w:rsidRPr="00A0410B" w:rsidRDefault="009D6DAE" w:rsidP="003D49FB">
      <w:pPr>
        <w:pStyle w:val="Heading1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10" w:name="_Toc422572449"/>
      <w:bookmarkStart w:id="11" w:name="_Toc496873508"/>
      <w:bookmarkStart w:id="12" w:name="_Toc108601365"/>
      <w:r w:rsidRPr="00A0410B">
        <w:rPr>
          <w:rFonts w:ascii="Times New Roman" w:hAnsi="Times New Roman"/>
          <w:lang w:val="id-ID"/>
        </w:rPr>
        <w:t>Peran, Tugas, dan Tanggung Jawab</w:t>
      </w:r>
      <w:bookmarkEnd w:id="10"/>
      <w:bookmarkEnd w:id="11"/>
      <w:bookmarkEnd w:id="12"/>
    </w:p>
    <w:p w14:paraId="5EFB731E" w14:textId="28290057" w:rsidR="004E7E7C" w:rsidRPr="004E7E7C" w:rsidRDefault="004E7E7C" w:rsidP="003D49FB">
      <w:pPr>
        <w:spacing w:before="120"/>
        <w:ind w:left="426"/>
        <w:jc w:val="both"/>
        <w:rPr>
          <w:rFonts w:eastAsia="Calibri"/>
          <w:sz w:val="22"/>
          <w:szCs w:val="22"/>
        </w:rPr>
      </w:pPr>
      <w:r w:rsidRPr="004E7E7C">
        <w:rPr>
          <w:rFonts w:eastAsia="Calibri"/>
          <w:sz w:val="22"/>
          <w:szCs w:val="22"/>
        </w:rPr>
        <w:t xml:space="preserve">Peran, </w:t>
      </w:r>
      <w:proofErr w:type="spellStart"/>
      <w:r w:rsidRPr="004E7E7C">
        <w:rPr>
          <w:rFonts w:eastAsia="Calibri"/>
          <w:sz w:val="22"/>
          <w:szCs w:val="22"/>
        </w:rPr>
        <w:t>tugas</w:t>
      </w:r>
      <w:proofErr w:type="spellEnd"/>
      <w:r w:rsidRPr="004E7E7C">
        <w:rPr>
          <w:rFonts w:eastAsia="Calibri"/>
          <w:sz w:val="22"/>
          <w:szCs w:val="22"/>
        </w:rPr>
        <w:t xml:space="preserve">, dan </w:t>
      </w:r>
      <w:proofErr w:type="spellStart"/>
      <w:r w:rsidRPr="004E7E7C">
        <w:rPr>
          <w:rFonts w:eastAsia="Calibri"/>
          <w:sz w:val="22"/>
          <w:szCs w:val="22"/>
        </w:rPr>
        <w:t>tanggung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jawab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dalam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pelaksanaan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r w:rsidR="00ED60EA">
        <w:rPr>
          <w:rFonts w:eastAsia="Calibri"/>
          <w:sz w:val="22"/>
          <w:szCs w:val="22"/>
        </w:rPr>
        <w:t xml:space="preserve">housekeeping </w:t>
      </w:r>
      <w:proofErr w:type="spellStart"/>
      <w:r w:rsidR="00ED60EA">
        <w:rPr>
          <w:rFonts w:eastAsia="Calibri"/>
          <w:sz w:val="22"/>
          <w:szCs w:val="22"/>
        </w:rPr>
        <w:t>atau</w:t>
      </w:r>
      <w:proofErr w:type="spellEnd"/>
      <w:r w:rsidR="00ED60EA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tatagraha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adalah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kewajiban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keseluruhan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karyawan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dari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r w:rsidR="002B3427" w:rsidRPr="00ED60EA">
        <w:rPr>
          <w:highlight w:val="yellow"/>
        </w:rPr>
        <w:t>[Nama Perusahaan/</w:t>
      </w:r>
      <w:proofErr w:type="spellStart"/>
      <w:r w:rsidR="002B3427" w:rsidRPr="00ED60EA">
        <w:rPr>
          <w:highlight w:val="yellow"/>
        </w:rPr>
        <w:t>Organisasi</w:t>
      </w:r>
      <w:proofErr w:type="spellEnd"/>
      <w:r w:rsidR="002B3427" w:rsidRPr="00ED60EA">
        <w:rPr>
          <w:highlight w:val="yellow"/>
        </w:rPr>
        <w:t xml:space="preserve"> Anda]</w:t>
      </w:r>
      <w:r w:rsidRPr="004E7E7C">
        <w:rPr>
          <w:rFonts w:eastAsia="Calibri"/>
          <w:sz w:val="22"/>
          <w:szCs w:val="22"/>
        </w:rPr>
        <w:t xml:space="preserve">. </w:t>
      </w:r>
      <w:proofErr w:type="spellStart"/>
      <w:r w:rsidRPr="004E7E7C">
        <w:rPr>
          <w:rFonts w:eastAsia="Calibri"/>
          <w:sz w:val="22"/>
          <w:szCs w:val="22"/>
        </w:rPr>
        <w:t>Namun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demikian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berikut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adalah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peran</w:t>
      </w:r>
      <w:proofErr w:type="spellEnd"/>
      <w:r w:rsidRPr="004E7E7C">
        <w:rPr>
          <w:rFonts w:eastAsia="Calibri"/>
          <w:sz w:val="22"/>
          <w:szCs w:val="22"/>
        </w:rPr>
        <w:t xml:space="preserve">, </w:t>
      </w:r>
      <w:proofErr w:type="spellStart"/>
      <w:r w:rsidRPr="004E7E7C">
        <w:rPr>
          <w:rFonts w:eastAsia="Calibri"/>
          <w:sz w:val="22"/>
          <w:szCs w:val="22"/>
        </w:rPr>
        <w:t>tugas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tanggung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jawab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khusus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dalam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penerapan</w:t>
      </w:r>
      <w:proofErr w:type="spellEnd"/>
      <w:r w:rsidRPr="004E7E7C">
        <w:rPr>
          <w:rFonts w:eastAsia="Calibri"/>
          <w:sz w:val="22"/>
          <w:szCs w:val="22"/>
        </w:rPr>
        <w:t xml:space="preserve"> 5S/5R </w:t>
      </w:r>
      <w:proofErr w:type="spellStart"/>
      <w:r w:rsidRPr="004E7E7C">
        <w:rPr>
          <w:rFonts w:eastAsia="Calibri"/>
          <w:sz w:val="22"/>
          <w:szCs w:val="22"/>
        </w:rPr>
        <w:t>ini</w:t>
      </w:r>
      <w:proofErr w:type="spellEnd"/>
      <w:r w:rsidRPr="004E7E7C">
        <w:rPr>
          <w:rFonts w:eastAsia="Calibri"/>
          <w:sz w:val="22"/>
          <w:szCs w:val="22"/>
        </w:rPr>
        <w:t xml:space="preserve"> di </w:t>
      </w:r>
      <w:r w:rsidR="002B3427" w:rsidRPr="00084D22">
        <w:rPr>
          <w:highlight w:val="yellow"/>
        </w:rPr>
        <w:t>[Nama Perusahaan/</w:t>
      </w:r>
      <w:proofErr w:type="spellStart"/>
      <w:r w:rsidR="002B3427" w:rsidRPr="00084D22">
        <w:rPr>
          <w:highlight w:val="yellow"/>
        </w:rPr>
        <w:t>Organisasi</w:t>
      </w:r>
      <w:proofErr w:type="spellEnd"/>
      <w:r w:rsidR="002B3427" w:rsidRPr="00084D22">
        <w:rPr>
          <w:highlight w:val="yellow"/>
        </w:rPr>
        <w:t xml:space="preserve"> Anda]</w:t>
      </w:r>
      <w:r w:rsidRPr="00084D22">
        <w:rPr>
          <w:rFonts w:eastAsia="Calibri"/>
          <w:sz w:val="22"/>
          <w:szCs w:val="22"/>
          <w:highlight w:val="yellow"/>
        </w:rPr>
        <w:t>.</w:t>
      </w:r>
    </w:p>
    <w:p w14:paraId="6F7C2A26" w14:textId="5BE70C96" w:rsidR="004E7E7C" w:rsidRPr="003D49FB" w:rsidRDefault="004E7E7C" w:rsidP="003D49FB">
      <w:pPr>
        <w:pStyle w:val="ListParagraph"/>
        <w:numPr>
          <w:ilvl w:val="0"/>
          <w:numId w:val="20"/>
        </w:numPr>
        <w:spacing w:before="120" w:after="120"/>
        <w:ind w:left="992" w:hanging="567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3D49FB">
        <w:rPr>
          <w:rFonts w:eastAsia="Calibri"/>
          <w:b/>
          <w:sz w:val="22"/>
          <w:szCs w:val="22"/>
        </w:rPr>
        <w:t>Penyelia</w:t>
      </w:r>
      <w:proofErr w:type="spellEnd"/>
      <w:r w:rsidRPr="003D49FB">
        <w:rPr>
          <w:rFonts w:eastAsia="Calibri"/>
          <w:b/>
          <w:sz w:val="22"/>
          <w:szCs w:val="22"/>
        </w:rPr>
        <w:t xml:space="preserve"> </w:t>
      </w:r>
      <w:proofErr w:type="spellStart"/>
      <w:r w:rsidRPr="003D49FB">
        <w:rPr>
          <w:rFonts w:eastAsia="Calibri"/>
          <w:b/>
          <w:sz w:val="22"/>
          <w:szCs w:val="22"/>
        </w:rPr>
        <w:t>Kerja</w:t>
      </w:r>
      <w:proofErr w:type="spellEnd"/>
      <w:r w:rsidRPr="003D49FB">
        <w:rPr>
          <w:rFonts w:eastAsia="Calibri"/>
          <w:b/>
          <w:sz w:val="22"/>
          <w:szCs w:val="22"/>
        </w:rPr>
        <w:t xml:space="preserve"> (</w:t>
      </w:r>
      <w:r w:rsidRPr="00992263">
        <w:rPr>
          <w:rFonts w:eastAsia="Calibri"/>
          <w:b/>
          <w:sz w:val="22"/>
          <w:szCs w:val="22"/>
        </w:rPr>
        <w:t>Supervisor</w:t>
      </w:r>
      <w:r w:rsidRPr="003D49FB">
        <w:rPr>
          <w:rFonts w:eastAsia="Calibri"/>
          <w:b/>
          <w:sz w:val="22"/>
          <w:szCs w:val="22"/>
        </w:rPr>
        <w:t>)</w:t>
      </w:r>
      <w:r w:rsidRPr="003D49FB">
        <w:rPr>
          <w:rFonts w:eastAsia="Calibri"/>
          <w:sz w:val="22"/>
          <w:szCs w:val="22"/>
        </w:rPr>
        <w:t xml:space="preserve"> </w:t>
      </w:r>
      <w:proofErr w:type="spellStart"/>
      <w:r w:rsidRPr="003D49FB">
        <w:rPr>
          <w:rFonts w:eastAsia="Calibri"/>
          <w:sz w:val="22"/>
          <w:szCs w:val="22"/>
        </w:rPr>
        <w:t>memiliki</w:t>
      </w:r>
      <w:proofErr w:type="spellEnd"/>
      <w:r w:rsidRPr="003D49FB">
        <w:rPr>
          <w:rFonts w:eastAsia="Calibri"/>
          <w:sz w:val="22"/>
          <w:szCs w:val="22"/>
        </w:rPr>
        <w:t xml:space="preserve"> </w:t>
      </w:r>
      <w:proofErr w:type="spellStart"/>
      <w:r w:rsidRPr="003D49FB">
        <w:rPr>
          <w:rFonts w:eastAsia="Calibri"/>
          <w:sz w:val="22"/>
          <w:szCs w:val="22"/>
        </w:rPr>
        <w:t>tugas</w:t>
      </w:r>
      <w:proofErr w:type="spellEnd"/>
      <w:r w:rsidRPr="003D49FB">
        <w:rPr>
          <w:rFonts w:eastAsia="Calibri"/>
          <w:sz w:val="22"/>
          <w:szCs w:val="22"/>
        </w:rPr>
        <w:t xml:space="preserve"> dan </w:t>
      </w:r>
      <w:proofErr w:type="spellStart"/>
      <w:r w:rsidRPr="003D49FB">
        <w:rPr>
          <w:rFonts w:eastAsia="Calibri"/>
          <w:sz w:val="22"/>
          <w:szCs w:val="22"/>
        </w:rPr>
        <w:t>tanggung</w:t>
      </w:r>
      <w:proofErr w:type="spellEnd"/>
      <w:r w:rsidRPr="003D49FB">
        <w:rPr>
          <w:rFonts w:eastAsia="Calibri"/>
          <w:sz w:val="22"/>
          <w:szCs w:val="22"/>
        </w:rPr>
        <w:t xml:space="preserve"> </w:t>
      </w:r>
      <w:proofErr w:type="spellStart"/>
      <w:r w:rsidRPr="003D49FB">
        <w:rPr>
          <w:rFonts w:eastAsia="Calibri"/>
          <w:sz w:val="22"/>
          <w:szCs w:val="22"/>
        </w:rPr>
        <w:t>jawab</w:t>
      </w:r>
      <w:proofErr w:type="spellEnd"/>
      <w:r w:rsidR="002B3427">
        <w:rPr>
          <w:rFonts w:eastAsia="Calibri"/>
          <w:sz w:val="22"/>
          <w:szCs w:val="22"/>
        </w:rPr>
        <w:t>:</w:t>
      </w:r>
    </w:p>
    <w:p w14:paraId="0969F55C" w14:textId="49DACED4" w:rsidR="004E7E7C" w:rsidRPr="004E7E7C" w:rsidRDefault="004E7E7C" w:rsidP="00496E8D">
      <w:pPr>
        <w:pStyle w:val="ListParagraph"/>
        <w:numPr>
          <w:ilvl w:val="0"/>
          <w:numId w:val="4"/>
        </w:numPr>
        <w:spacing w:before="120" w:after="120"/>
        <w:ind w:left="1701" w:hanging="708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sz w:val="22"/>
          <w:szCs w:val="22"/>
        </w:rPr>
        <w:t>Memastikan</w:t>
      </w:r>
      <w:proofErr w:type="spellEnd"/>
      <w:r w:rsidRPr="004E7E7C">
        <w:rPr>
          <w:rFonts w:eastAsia="Calibri"/>
          <w:sz w:val="22"/>
          <w:szCs w:val="22"/>
        </w:rPr>
        <w:t xml:space="preserve"> program 5S </w:t>
      </w:r>
      <w:proofErr w:type="spellStart"/>
      <w:r w:rsidRPr="004E7E7C">
        <w:rPr>
          <w:rFonts w:eastAsia="Calibri"/>
          <w:sz w:val="22"/>
          <w:szCs w:val="22"/>
        </w:rPr>
        <w:t>dilaksanakan</w:t>
      </w:r>
      <w:proofErr w:type="spellEnd"/>
      <w:r w:rsidRPr="004E7E7C">
        <w:rPr>
          <w:rFonts w:eastAsia="Calibri"/>
          <w:sz w:val="22"/>
          <w:szCs w:val="22"/>
        </w:rPr>
        <w:t xml:space="preserve"> di areal </w:t>
      </w:r>
      <w:proofErr w:type="spellStart"/>
      <w:r w:rsidRPr="004E7E7C">
        <w:rPr>
          <w:rFonts w:eastAsia="Calibri"/>
          <w:sz w:val="22"/>
          <w:szCs w:val="22"/>
        </w:rPr>
        <w:t>kerja</w:t>
      </w:r>
      <w:proofErr w:type="spellEnd"/>
      <w:r w:rsidRPr="004E7E7C">
        <w:rPr>
          <w:rFonts w:eastAsia="Calibri"/>
          <w:sz w:val="22"/>
          <w:szCs w:val="22"/>
        </w:rPr>
        <w:t xml:space="preserve"> masing-masing </w:t>
      </w:r>
      <w:proofErr w:type="spellStart"/>
      <w:r w:rsidRPr="004E7E7C">
        <w:rPr>
          <w:rFonts w:eastAsia="Calibri"/>
          <w:sz w:val="22"/>
          <w:szCs w:val="22"/>
        </w:rPr>
        <w:t>dengan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melakukan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pengawasan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secara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berkala</w:t>
      </w:r>
      <w:proofErr w:type="spellEnd"/>
      <w:r w:rsidR="002B3427">
        <w:rPr>
          <w:rFonts w:eastAsia="Calibri"/>
          <w:sz w:val="22"/>
          <w:szCs w:val="22"/>
        </w:rPr>
        <w:t>.</w:t>
      </w:r>
    </w:p>
    <w:p w14:paraId="40F68025" w14:textId="4A0CC03A" w:rsidR="004E7E7C" w:rsidRPr="004E7E7C" w:rsidRDefault="004E7E7C" w:rsidP="00496E8D">
      <w:pPr>
        <w:pStyle w:val="ListParagraph"/>
        <w:numPr>
          <w:ilvl w:val="0"/>
          <w:numId w:val="4"/>
        </w:numPr>
        <w:spacing w:before="120" w:after="120"/>
        <w:ind w:left="1701" w:hanging="708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sz w:val="22"/>
          <w:szCs w:val="22"/>
        </w:rPr>
        <w:lastRenderedPageBreak/>
        <w:t>Melakukan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tindak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lanjut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="00084D22">
        <w:rPr>
          <w:rFonts w:eastAsia="Calibri"/>
          <w:sz w:val="22"/>
          <w:szCs w:val="22"/>
        </w:rPr>
        <w:t>terhadap</w:t>
      </w:r>
      <w:proofErr w:type="spellEnd"/>
      <w:r w:rsidRPr="004E7E7C">
        <w:rPr>
          <w:rFonts w:eastAsia="Calibri"/>
          <w:sz w:val="22"/>
          <w:szCs w:val="22"/>
        </w:rPr>
        <w:t xml:space="preserve"> h</w:t>
      </w:r>
      <w:proofErr w:type="spellStart"/>
      <w:r w:rsidRPr="004E7E7C">
        <w:rPr>
          <w:rFonts w:eastAsia="Calibri"/>
          <w:sz w:val="22"/>
          <w:szCs w:val="22"/>
        </w:rPr>
        <w:t>asil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evaluasi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pelaksanaan</w:t>
      </w:r>
      <w:proofErr w:type="spellEnd"/>
      <w:r w:rsidRPr="004E7E7C">
        <w:rPr>
          <w:rFonts w:eastAsia="Calibri"/>
          <w:sz w:val="22"/>
          <w:szCs w:val="22"/>
        </w:rPr>
        <w:t xml:space="preserve"> program 5S</w:t>
      </w:r>
      <w:r w:rsidR="00084D22">
        <w:rPr>
          <w:rFonts w:eastAsia="Calibri"/>
          <w:sz w:val="22"/>
          <w:szCs w:val="22"/>
        </w:rPr>
        <w:t>/5R</w:t>
      </w:r>
      <w:r w:rsidRPr="004E7E7C">
        <w:rPr>
          <w:rFonts w:eastAsia="Calibri"/>
          <w:sz w:val="22"/>
          <w:szCs w:val="22"/>
        </w:rPr>
        <w:t xml:space="preserve">, </w:t>
      </w:r>
      <w:proofErr w:type="spellStart"/>
      <w:r w:rsidRPr="004E7E7C">
        <w:rPr>
          <w:rFonts w:eastAsia="Calibri"/>
          <w:sz w:val="22"/>
          <w:szCs w:val="22"/>
        </w:rPr>
        <w:t>serta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menyediakan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sarana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prasarana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untuk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mendukung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pelaksanaan</w:t>
      </w:r>
      <w:proofErr w:type="spellEnd"/>
      <w:r w:rsidRPr="004E7E7C">
        <w:rPr>
          <w:rFonts w:eastAsia="Calibri"/>
          <w:sz w:val="22"/>
          <w:szCs w:val="22"/>
        </w:rPr>
        <w:t xml:space="preserve"> program 5S</w:t>
      </w:r>
      <w:r w:rsidR="00084D22">
        <w:rPr>
          <w:rFonts w:eastAsia="Calibri"/>
          <w:sz w:val="22"/>
          <w:szCs w:val="22"/>
        </w:rPr>
        <w:t>/5R</w:t>
      </w:r>
      <w:r w:rsidRPr="004E7E7C">
        <w:rPr>
          <w:rFonts w:eastAsia="Calibri"/>
          <w:sz w:val="22"/>
          <w:szCs w:val="22"/>
        </w:rPr>
        <w:t xml:space="preserve"> s</w:t>
      </w:r>
      <w:proofErr w:type="spellStart"/>
      <w:r w:rsidRPr="004E7E7C">
        <w:rPr>
          <w:rFonts w:eastAsia="Calibri"/>
          <w:sz w:val="22"/>
          <w:szCs w:val="22"/>
        </w:rPr>
        <w:t>eperti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r w:rsidRPr="004E7E7C">
        <w:rPr>
          <w:rFonts w:eastAsia="Calibri"/>
          <w:i/>
          <w:sz w:val="22"/>
          <w:szCs w:val="22"/>
        </w:rPr>
        <w:t>tag, signage</w:t>
      </w:r>
      <w:r w:rsidRPr="004E7E7C">
        <w:rPr>
          <w:rFonts w:eastAsia="Calibri"/>
          <w:sz w:val="22"/>
          <w:szCs w:val="22"/>
        </w:rPr>
        <w:t>, dan lain-lain.</w:t>
      </w:r>
    </w:p>
    <w:p w14:paraId="4B9EEE59" w14:textId="5C21F7DA" w:rsidR="004E7E7C" w:rsidRPr="004E7E7C" w:rsidRDefault="004E7E7C" w:rsidP="003D49FB">
      <w:pPr>
        <w:pStyle w:val="ListParagraph"/>
        <w:numPr>
          <w:ilvl w:val="0"/>
          <w:numId w:val="20"/>
        </w:numPr>
        <w:spacing w:before="120" w:after="120"/>
        <w:ind w:left="992" w:hanging="567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b/>
          <w:sz w:val="22"/>
          <w:szCs w:val="22"/>
        </w:rPr>
        <w:t>Koordinator</w:t>
      </w:r>
      <w:proofErr w:type="spellEnd"/>
      <w:r w:rsidRPr="004E7E7C">
        <w:rPr>
          <w:rFonts w:eastAsia="Calibri"/>
          <w:b/>
          <w:sz w:val="22"/>
          <w:szCs w:val="22"/>
        </w:rPr>
        <w:t xml:space="preserve"> 5S </w:t>
      </w:r>
      <w:proofErr w:type="spellStart"/>
      <w:r w:rsidR="00084D22">
        <w:rPr>
          <w:rFonts w:eastAsia="Calibri"/>
          <w:b/>
          <w:sz w:val="22"/>
          <w:szCs w:val="22"/>
        </w:rPr>
        <w:t>atau</w:t>
      </w:r>
      <w:proofErr w:type="spellEnd"/>
      <w:r w:rsidR="00084D22">
        <w:rPr>
          <w:rFonts w:eastAsia="Calibri"/>
          <w:b/>
          <w:sz w:val="22"/>
          <w:szCs w:val="22"/>
        </w:rPr>
        <w:t xml:space="preserve"> </w:t>
      </w:r>
      <w:proofErr w:type="spellStart"/>
      <w:r w:rsidR="00084D22">
        <w:rPr>
          <w:rFonts w:eastAsia="Calibri"/>
          <w:b/>
          <w:sz w:val="22"/>
          <w:szCs w:val="22"/>
        </w:rPr>
        <w:t>bagian</w:t>
      </w:r>
      <w:proofErr w:type="spellEnd"/>
      <w:r w:rsidR="00084D22">
        <w:rPr>
          <w:rFonts w:eastAsia="Calibri"/>
          <w:b/>
          <w:sz w:val="22"/>
          <w:szCs w:val="22"/>
        </w:rPr>
        <w:t xml:space="preserve"> K3 </w:t>
      </w:r>
      <w:proofErr w:type="spellStart"/>
      <w:r w:rsidRPr="004E7E7C">
        <w:rPr>
          <w:rFonts w:eastAsia="Calibri"/>
          <w:sz w:val="22"/>
          <w:szCs w:val="22"/>
        </w:rPr>
        <w:t>memiliki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tugas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tanggung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jawab</w:t>
      </w:r>
      <w:proofErr w:type="spellEnd"/>
      <w:r w:rsidR="002B3427">
        <w:rPr>
          <w:rFonts w:eastAsia="Calibri"/>
          <w:sz w:val="22"/>
          <w:szCs w:val="22"/>
        </w:rPr>
        <w:t>:</w:t>
      </w:r>
    </w:p>
    <w:p w14:paraId="2B2A9D2E" w14:textId="31CB2542" w:rsidR="004E7E7C" w:rsidRPr="004E7E7C" w:rsidRDefault="004E7E7C" w:rsidP="00BB7AE8">
      <w:pPr>
        <w:pStyle w:val="ListParagraph"/>
        <w:numPr>
          <w:ilvl w:val="0"/>
          <w:numId w:val="5"/>
        </w:numPr>
        <w:spacing w:after="120"/>
        <w:ind w:left="1701" w:hanging="708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sz w:val="22"/>
          <w:szCs w:val="22"/>
        </w:rPr>
        <w:t>Membuat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mengembangkan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serta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memelihara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panduan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="00084D22">
        <w:rPr>
          <w:rFonts w:eastAsia="Calibri"/>
          <w:sz w:val="22"/>
          <w:szCs w:val="22"/>
        </w:rPr>
        <w:t>T</w:t>
      </w:r>
      <w:r w:rsidRPr="004E7E7C">
        <w:rPr>
          <w:rFonts w:eastAsia="Calibri"/>
          <w:sz w:val="22"/>
          <w:szCs w:val="22"/>
        </w:rPr>
        <w:t>atagraha</w:t>
      </w:r>
      <w:proofErr w:type="spellEnd"/>
      <w:r w:rsidR="00084D22">
        <w:rPr>
          <w:rFonts w:eastAsia="Calibri"/>
          <w:sz w:val="22"/>
          <w:szCs w:val="22"/>
        </w:rPr>
        <w:t xml:space="preserve"> </w:t>
      </w:r>
      <w:r w:rsidRPr="004E7E7C">
        <w:rPr>
          <w:rFonts w:eastAsia="Calibri"/>
          <w:sz w:val="22"/>
          <w:szCs w:val="22"/>
        </w:rPr>
        <w:t>(5S</w:t>
      </w:r>
      <w:r w:rsidR="00084D22">
        <w:rPr>
          <w:rFonts w:eastAsia="Calibri"/>
          <w:sz w:val="22"/>
          <w:szCs w:val="22"/>
        </w:rPr>
        <w:t>/5R</w:t>
      </w:r>
      <w:r w:rsidRPr="004E7E7C">
        <w:rPr>
          <w:rFonts w:eastAsia="Calibri"/>
          <w:sz w:val="22"/>
          <w:szCs w:val="22"/>
        </w:rPr>
        <w:t>)</w:t>
      </w:r>
      <w:r w:rsidR="002B3427">
        <w:rPr>
          <w:rFonts w:eastAsia="Calibri"/>
          <w:sz w:val="22"/>
          <w:szCs w:val="22"/>
        </w:rPr>
        <w:t>.</w:t>
      </w:r>
    </w:p>
    <w:p w14:paraId="1CDCC72E" w14:textId="17DD3DA8" w:rsidR="004E7E7C" w:rsidRPr="004E7E7C" w:rsidRDefault="004E7E7C" w:rsidP="00BB7AE8">
      <w:pPr>
        <w:pStyle w:val="ListParagraph"/>
        <w:numPr>
          <w:ilvl w:val="0"/>
          <w:numId w:val="5"/>
        </w:numPr>
        <w:spacing w:after="120"/>
        <w:ind w:left="1701" w:hanging="708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sz w:val="22"/>
          <w:szCs w:val="22"/>
        </w:rPr>
        <w:t>Mengkordinir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memfasilitasi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pelaksanaan</w:t>
      </w:r>
      <w:proofErr w:type="spellEnd"/>
      <w:r w:rsidRPr="004E7E7C">
        <w:rPr>
          <w:rFonts w:eastAsia="Calibri"/>
          <w:sz w:val="22"/>
          <w:szCs w:val="22"/>
        </w:rPr>
        <w:t xml:space="preserve"> program </w:t>
      </w:r>
      <w:proofErr w:type="spellStart"/>
      <w:r w:rsidR="00084D22">
        <w:rPr>
          <w:rFonts w:eastAsia="Calibri"/>
          <w:sz w:val="22"/>
          <w:szCs w:val="22"/>
        </w:rPr>
        <w:t>T</w:t>
      </w:r>
      <w:r w:rsidRPr="004E7E7C">
        <w:rPr>
          <w:rFonts w:eastAsia="Calibri"/>
          <w:sz w:val="22"/>
          <w:szCs w:val="22"/>
        </w:rPr>
        <w:t>atagraha</w:t>
      </w:r>
      <w:proofErr w:type="spellEnd"/>
      <w:r w:rsidR="00084D22">
        <w:rPr>
          <w:rFonts w:eastAsia="Calibri"/>
          <w:sz w:val="22"/>
          <w:szCs w:val="22"/>
        </w:rPr>
        <w:t xml:space="preserve"> </w:t>
      </w:r>
      <w:r w:rsidRPr="004E7E7C">
        <w:rPr>
          <w:rFonts w:eastAsia="Calibri"/>
          <w:sz w:val="22"/>
          <w:szCs w:val="22"/>
        </w:rPr>
        <w:t>(5S</w:t>
      </w:r>
      <w:r w:rsidR="00084D22">
        <w:rPr>
          <w:rFonts w:eastAsia="Calibri"/>
          <w:sz w:val="22"/>
          <w:szCs w:val="22"/>
        </w:rPr>
        <w:t>/5R</w:t>
      </w:r>
      <w:r w:rsidRPr="004E7E7C">
        <w:rPr>
          <w:rFonts w:eastAsia="Calibri"/>
          <w:sz w:val="22"/>
          <w:szCs w:val="22"/>
        </w:rPr>
        <w:t>)</w:t>
      </w:r>
      <w:r w:rsidR="002B3427">
        <w:rPr>
          <w:rFonts w:eastAsia="Calibri"/>
          <w:sz w:val="22"/>
          <w:szCs w:val="22"/>
        </w:rPr>
        <w:t>.</w:t>
      </w:r>
    </w:p>
    <w:p w14:paraId="5CD1DE8A" w14:textId="4CD1E258" w:rsidR="004E7E7C" w:rsidRDefault="004E7E7C" w:rsidP="00BB7AE8">
      <w:pPr>
        <w:pStyle w:val="ListParagraph"/>
        <w:numPr>
          <w:ilvl w:val="0"/>
          <w:numId w:val="5"/>
        </w:numPr>
        <w:spacing w:after="120"/>
        <w:ind w:left="1701" w:hanging="708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sz w:val="22"/>
          <w:szCs w:val="22"/>
        </w:rPr>
        <w:t>Melakukan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penilaian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terhadap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pelaksanaan</w:t>
      </w:r>
      <w:proofErr w:type="spellEnd"/>
      <w:r w:rsidRPr="004E7E7C">
        <w:rPr>
          <w:rFonts w:eastAsia="Calibri"/>
          <w:sz w:val="22"/>
          <w:szCs w:val="22"/>
        </w:rPr>
        <w:t xml:space="preserve"> program </w:t>
      </w:r>
      <w:proofErr w:type="spellStart"/>
      <w:r w:rsidR="00084D22">
        <w:rPr>
          <w:rFonts w:eastAsia="Calibri"/>
          <w:sz w:val="22"/>
          <w:szCs w:val="22"/>
        </w:rPr>
        <w:t>T</w:t>
      </w:r>
      <w:r w:rsidRPr="004E7E7C">
        <w:rPr>
          <w:rFonts w:eastAsia="Calibri"/>
          <w:sz w:val="22"/>
          <w:szCs w:val="22"/>
        </w:rPr>
        <w:t>at</w:t>
      </w:r>
      <w:r w:rsidR="00084D22">
        <w:rPr>
          <w:rFonts w:eastAsia="Calibri"/>
          <w:sz w:val="22"/>
          <w:szCs w:val="22"/>
        </w:rPr>
        <w:t>a</w:t>
      </w:r>
      <w:r w:rsidRPr="004E7E7C">
        <w:rPr>
          <w:rFonts w:eastAsia="Calibri"/>
          <w:sz w:val="22"/>
          <w:szCs w:val="22"/>
        </w:rPr>
        <w:t>graha</w:t>
      </w:r>
      <w:proofErr w:type="spellEnd"/>
      <w:r w:rsidR="00084D22">
        <w:rPr>
          <w:rFonts w:eastAsia="Calibri"/>
          <w:sz w:val="22"/>
          <w:szCs w:val="22"/>
        </w:rPr>
        <w:t xml:space="preserve"> </w:t>
      </w:r>
      <w:r w:rsidRPr="004E7E7C">
        <w:rPr>
          <w:rFonts w:eastAsia="Calibri"/>
          <w:sz w:val="22"/>
          <w:szCs w:val="22"/>
        </w:rPr>
        <w:t>(5S</w:t>
      </w:r>
      <w:r w:rsidR="00084D22">
        <w:rPr>
          <w:rFonts w:eastAsia="Calibri"/>
          <w:sz w:val="22"/>
          <w:szCs w:val="22"/>
        </w:rPr>
        <w:t>/5R</w:t>
      </w:r>
      <w:r w:rsidRPr="004E7E7C">
        <w:rPr>
          <w:rFonts w:eastAsia="Calibri"/>
          <w:sz w:val="22"/>
          <w:szCs w:val="22"/>
        </w:rPr>
        <w:t>).</w:t>
      </w:r>
    </w:p>
    <w:p w14:paraId="2AE52203" w14:textId="24648183" w:rsidR="00084D22" w:rsidRPr="004E7E7C" w:rsidRDefault="00084D22" w:rsidP="00BB7AE8">
      <w:pPr>
        <w:pStyle w:val="ListParagraph"/>
        <w:numPr>
          <w:ilvl w:val="0"/>
          <w:numId w:val="5"/>
        </w:numPr>
        <w:spacing w:after="120"/>
        <w:ind w:left="1701" w:hanging="708"/>
        <w:contextualSpacing w:val="0"/>
        <w:jc w:val="both"/>
        <w:rPr>
          <w:rFonts w:eastAsia="Calibri"/>
          <w:sz w:val="22"/>
          <w:szCs w:val="22"/>
        </w:rPr>
      </w:pPr>
      <w:proofErr w:type="spellStart"/>
      <w:r>
        <w:rPr>
          <w:rFonts w:eastAsia="Calibri"/>
          <w:sz w:val="22"/>
          <w:szCs w:val="22"/>
        </w:rPr>
        <w:t>Memantau</w:t>
      </w:r>
      <w:proofErr w:type="spellEnd"/>
      <w:r>
        <w:rPr>
          <w:rFonts w:eastAsia="Calibri"/>
          <w:sz w:val="22"/>
          <w:szCs w:val="22"/>
        </w:rPr>
        <w:t xml:space="preserve"> dan </w:t>
      </w:r>
      <w:proofErr w:type="spellStart"/>
      <w:r>
        <w:rPr>
          <w:rFonts w:eastAsia="Calibri"/>
          <w:sz w:val="22"/>
          <w:szCs w:val="22"/>
        </w:rPr>
        <w:t>melakukan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penelusuran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terhadap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tindak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lanjut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tindakan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perbaikan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sesuai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rekomendasi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dari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hasil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>
        <w:rPr>
          <w:rFonts w:eastAsia="Calibri"/>
          <w:sz w:val="22"/>
          <w:szCs w:val="22"/>
        </w:rPr>
        <w:t>penilaian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spellStart"/>
      <w:r w:rsidR="00EA32AB">
        <w:rPr>
          <w:rFonts w:eastAsia="Calibri"/>
          <w:sz w:val="22"/>
          <w:szCs w:val="22"/>
        </w:rPr>
        <w:t>terhadap</w:t>
      </w:r>
      <w:proofErr w:type="spellEnd"/>
      <w:r w:rsidR="00EA32AB">
        <w:rPr>
          <w:rFonts w:eastAsia="Calibri"/>
          <w:sz w:val="22"/>
          <w:szCs w:val="22"/>
        </w:rPr>
        <w:t xml:space="preserve"> </w:t>
      </w:r>
      <w:proofErr w:type="spellStart"/>
      <w:r w:rsidR="00EA32AB">
        <w:rPr>
          <w:rFonts w:eastAsia="Calibri"/>
          <w:sz w:val="22"/>
          <w:szCs w:val="22"/>
        </w:rPr>
        <w:t>pelaksanaan</w:t>
      </w:r>
      <w:proofErr w:type="spellEnd"/>
      <w:r w:rsidR="00EA32AB">
        <w:rPr>
          <w:rFonts w:eastAsia="Calibri"/>
          <w:sz w:val="22"/>
          <w:szCs w:val="22"/>
        </w:rPr>
        <w:t xml:space="preserve"> program </w:t>
      </w:r>
      <w:proofErr w:type="spellStart"/>
      <w:r w:rsidR="00EA32AB">
        <w:rPr>
          <w:rFonts w:eastAsia="Calibri"/>
          <w:sz w:val="22"/>
          <w:szCs w:val="22"/>
        </w:rPr>
        <w:t>Tatagraha</w:t>
      </w:r>
      <w:proofErr w:type="spellEnd"/>
      <w:r w:rsidR="00EA32AB">
        <w:rPr>
          <w:rFonts w:eastAsia="Calibri"/>
          <w:sz w:val="22"/>
          <w:szCs w:val="22"/>
        </w:rPr>
        <w:t xml:space="preserve"> (5S/5R)</w:t>
      </w:r>
      <w:r>
        <w:rPr>
          <w:rFonts w:eastAsia="Calibri"/>
          <w:sz w:val="22"/>
          <w:szCs w:val="22"/>
        </w:rPr>
        <w:t xml:space="preserve"> </w:t>
      </w:r>
    </w:p>
    <w:p w14:paraId="7A534220" w14:textId="5FA9FE9E" w:rsidR="004E7E7C" w:rsidRPr="004E7E7C" w:rsidRDefault="004E7E7C" w:rsidP="005A5C0B">
      <w:pPr>
        <w:pStyle w:val="ListParagraph"/>
        <w:numPr>
          <w:ilvl w:val="0"/>
          <w:numId w:val="20"/>
        </w:numPr>
        <w:spacing w:before="120" w:after="120"/>
        <w:ind w:left="992" w:hanging="567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b/>
          <w:sz w:val="22"/>
          <w:szCs w:val="22"/>
        </w:rPr>
        <w:t>Semua</w:t>
      </w:r>
      <w:proofErr w:type="spellEnd"/>
      <w:r w:rsidRPr="004E7E7C">
        <w:rPr>
          <w:rFonts w:eastAsia="Calibri"/>
          <w:b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b/>
          <w:sz w:val="22"/>
          <w:szCs w:val="22"/>
        </w:rPr>
        <w:t>Karyawan</w:t>
      </w:r>
      <w:proofErr w:type="spellEnd"/>
      <w:r w:rsidRPr="004E7E7C">
        <w:rPr>
          <w:rFonts w:eastAsia="Calibri"/>
          <w:b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memiliki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tugas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tanggung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jawab</w:t>
      </w:r>
      <w:proofErr w:type="spellEnd"/>
      <w:r w:rsidR="002B3427">
        <w:rPr>
          <w:rFonts w:eastAsia="Calibri"/>
          <w:sz w:val="22"/>
          <w:szCs w:val="22"/>
        </w:rPr>
        <w:t>:</w:t>
      </w:r>
    </w:p>
    <w:p w14:paraId="671CB857" w14:textId="78C9B1E3" w:rsidR="004E7E7C" w:rsidRPr="004E7E7C" w:rsidRDefault="004E7E7C" w:rsidP="00BB7AE8">
      <w:pPr>
        <w:pStyle w:val="ListParagraph"/>
        <w:numPr>
          <w:ilvl w:val="0"/>
          <w:numId w:val="6"/>
        </w:numPr>
        <w:spacing w:after="120"/>
        <w:ind w:left="1701" w:hanging="708"/>
        <w:contextualSpacing w:val="0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sz w:val="22"/>
          <w:szCs w:val="22"/>
        </w:rPr>
        <w:t>Terlibat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aktif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dalam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usaha-usaha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penataan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menjaga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kerapian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kebersihan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tempat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kerja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sesuai</w:t>
      </w:r>
      <w:proofErr w:type="spellEnd"/>
      <w:r w:rsidRPr="004E7E7C">
        <w:rPr>
          <w:rFonts w:eastAsia="Calibri"/>
          <w:sz w:val="22"/>
          <w:szCs w:val="22"/>
        </w:rPr>
        <w:t xml:space="preserve"> program 5S</w:t>
      </w:r>
      <w:r w:rsidR="00084D22">
        <w:rPr>
          <w:rFonts w:eastAsia="Calibri"/>
          <w:sz w:val="22"/>
          <w:szCs w:val="22"/>
        </w:rPr>
        <w:t>/5R</w:t>
      </w:r>
      <w:r w:rsidR="002B3427">
        <w:rPr>
          <w:rFonts w:eastAsia="Calibri"/>
          <w:sz w:val="22"/>
          <w:szCs w:val="22"/>
        </w:rPr>
        <w:t>.</w:t>
      </w:r>
    </w:p>
    <w:p w14:paraId="53D8BF0A" w14:textId="68BC9E2E" w:rsidR="004E7E7C" w:rsidRPr="004E7E7C" w:rsidRDefault="004E7E7C" w:rsidP="00BB7AE8">
      <w:pPr>
        <w:pStyle w:val="ListParagraph"/>
        <w:numPr>
          <w:ilvl w:val="0"/>
          <w:numId w:val="6"/>
        </w:numPr>
        <w:spacing w:before="240"/>
        <w:ind w:left="1701" w:hanging="708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sz w:val="22"/>
          <w:szCs w:val="22"/>
        </w:rPr>
        <w:t>Melaporkan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kondisi-kondisi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tempat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kerja</w:t>
      </w:r>
      <w:proofErr w:type="spellEnd"/>
      <w:r w:rsidRPr="004E7E7C">
        <w:rPr>
          <w:rFonts w:eastAsia="Calibri"/>
          <w:sz w:val="22"/>
          <w:szCs w:val="22"/>
        </w:rPr>
        <w:t xml:space="preserve"> yang </w:t>
      </w:r>
      <w:proofErr w:type="spellStart"/>
      <w:r w:rsidRPr="004E7E7C">
        <w:rPr>
          <w:rFonts w:eastAsia="Calibri"/>
          <w:sz w:val="22"/>
          <w:szCs w:val="22"/>
        </w:rPr>
        <w:t>tidak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memenuhi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persyaratan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standar</w:t>
      </w:r>
      <w:proofErr w:type="spellEnd"/>
      <w:r w:rsidRPr="004E7E7C">
        <w:rPr>
          <w:rFonts w:eastAsia="Calibri"/>
          <w:sz w:val="22"/>
          <w:szCs w:val="22"/>
        </w:rPr>
        <w:t xml:space="preserve"> 5S</w:t>
      </w:r>
      <w:r w:rsidR="00084D22">
        <w:rPr>
          <w:rFonts w:eastAsia="Calibri"/>
          <w:sz w:val="22"/>
          <w:szCs w:val="22"/>
        </w:rPr>
        <w:t>/5R</w:t>
      </w:r>
      <w:r w:rsidR="002B3427">
        <w:rPr>
          <w:rFonts w:eastAsia="Calibri"/>
          <w:sz w:val="22"/>
          <w:szCs w:val="22"/>
        </w:rPr>
        <w:t>.</w:t>
      </w:r>
    </w:p>
    <w:p w14:paraId="3D25CFE1" w14:textId="2B9F7725" w:rsidR="004E7E7C" w:rsidRPr="004E7E7C" w:rsidRDefault="00084D22" w:rsidP="005A5C0B">
      <w:pPr>
        <w:pStyle w:val="ListParagraph"/>
        <w:numPr>
          <w:ilvl w:val="0"/>
          <w:numId w:val="20"/>
        </w:numPr>
        <w:spacing w:before="120" w:after="120"/>
        <w:ind w:left="992" w:hanging="567"/>
        <w:contextualSpacing w:val="0"/>
        <w:jc w:val="both"/>
        <w:rPr>
          <w:rFonts w:eastAsia="Calibri"/>
          <w:sz w:val="22"/>
          <w:szCs w:val="22"/>
        </w:rPr>
      </w:pPr>
      <w:proofErr w:type="spellStart"/>
      <w:r>
        <w:rPr>
          <w:rFonts w:eastAsia="Calibri"/>
          <w:b/>
          <w:sz w:val="22"/>
          <w:szCs w:val="22"/>
        </w:rPr>
        <w:t>Manajemen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atau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 w:rsidR="004E7E7C" w:rsidRPr="004E7E7C">
        <w:rPr>
          <w:rFonts w:eastAsia="Calibri"/>
          <w:b/>
          <w:sz w:val="22"/>
          <w:szCs w:val="22"/>
        </w:rPr>
        <w:t>Pimpinan</w:t>
      </w:r>
      <w:proofErr w:type="spellEnd"/>
      <w:r w:rsidR="004E7E7C" w:rsidRPr="004E7E7C">
        <w:rPr>
          <w:rFonts w:eastAsia="Calibri"/>
          <w:b/>
          <w:sz w:val="22"/>
          <w:szCs w:val="22"/>
        </w:rPr>
        <w:t xml:space="preserve"> Perusahaan</w:t>
      </w:r>
      <w:r w:rsidR="004E7E7C" w:rsidRPr="004E7E7C">
        <w:rPr>
          <w:rFonts w:eastAsia="Calibri"/>
          <w:sz w:val="22"/>
          <w:szCs w:val="22"/>
        </w:rPr>
        <w:t xml:space="preserve"> </w:t>
      </w:r>
      <w:proofErr w:type="spellStart"/>
      <w:r w:rsidR="004E7E7C" w:rsidRPr="004E7E7C">
        <w:rPr>
          <w:rFonts w:eastAsia="Calibri"/>
          <w:sz w:val="22"/>
          <w:szCs w:val="22"/>
        </w:rPr>
        <w:t>memiliki</w:t>
      </w:r>
      <w:proofErr w:type="spellEnd"/>
      <w:r w:rsidR="004E7E7C" w:rsidRPr="004E7E7C">
        <w:rPr>
          <w:rFonts w:eastAsia="Calibri"/>
          <w:sz w:val="22"/>
          <w:szCs w:val="22"/>
        </w:rPr>
        <w:t xml:space="preserve"> </w:t>
      </w:r>
      <w:proofErr w:type="spellStart"/>
      <w:r w:rsidR="004E7E7C" w:rsidRPr="004E7E7C">
        <w:rPr>
          <w:rFonts w:eastAsia="Calibri"/>
          <w:sz w:val="22"/>
          <w:szCs w:val="22"/>
        </w:rPr>
        <w:t>tugas</w:t>
      </w:r>
      <w:proofErr w:type="spellEnd"/>
      <w:r w:rsidR="004E7E7C" w:rsidRPr="004E7E7C">
        <w:rPr>
          <w:rFonts w:eastAsia="Calibri"/>
          <w:sz w:val="22"/>
          <w:szCs w:val="22"/>
        </w:rPr>
        <w:t xml:space="preserve"> dan </w:t>
      </w:r>
      <w:proofErr w:type="spellStart"/>
      <w:r w:rsidR="004E7E7C" w:rsidRPr="004E7E7C">
        <w:rPr>
          <w:rFonts w:eastAsia="Calibri"/>
          <w:sz w:val="22"/>
          <w:szCs w:val="22"/>
        </w:rPr>
        <w:t>tanggung</w:t>
      </w:r>
      <w:proofErr w:type="spellEnd"/>
      <w:r w:rsidR="004E7E7C" w:rsidRPr="004E7E7C">
        <w:rPr>
          <w:rFonts w:eastAsia="Calibri"/>
          <w:sz w:val="22"/>
          <w:szCs w:val="22"/>
        </w:rPr>
        <w:t xml:space="preserve"> </w:t>
      </w:r>
      <w:proofErr w:type="spellStart"/>
      <w:r w:rsidR="004E7E7C" w:rsidRPr="004E7E7C">
        <w:rPr>
          <w:rFonts w:eastAsia="Calibri"/>
          <w:sz w:val="22"/>
          <w:szCs w:val="22"/>
        </w:rPr>
        <w:t>jawab</w:t>
      </w:r>
      <w:proofErr w:type="spellEnd"/>
      <w:r w:rsidR="002B3427">
        <w:rPr>
          <w:rFonts w:eastAsia="Calibri"/>
          <w:sz w:val="22"/>
          <w:szCs w:val="22"/>
        </w:rPr>
        <w:t>:</w:t>
      </w:r>
    </w:p>
    <w:p w14:paraId="6EA4BE22" w14:textId="33367FCE" w:rsidR="004E7E7C" w:rsidRPr="004E7E7C" w:rsidRDefault="004E7E7C" w:rsidP="00BB7AE8">
      <w:pPr>
        <w:pStyle w:val="ListParagraph"/>
        <w:numPr>
          <w:ilvl w:val="0"/>
          <w:numId w:val="21"/>
        </w:numPr>
        <w:spacing w:before="120"/>
        <w:ind w:left="1701" w:hanging="708"/>
        <w:jc w:val="both"/>
        <w:rPr>
          <w:rFonts w:eastAsia="Calibri"/>
          <w:sz w:val="22"/>
          <w:szCs w:val="22"/>
        </w:rPr>
      </w:pPr>
      <w:proofErr w:type="spellStart"/>
      <w:r w:rsidRPr="004E7E7C">
        <w:rPr>
          <w:rFonts w:eastAsia="Calibri"/>
          <w:sz w:val="22"/>
          <w:szCs w:val="22"/>
        </w:rPr>
        <w:t>Memberikan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dukungan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terhadap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pelaksanaan</w:t>
      </w:r>
      <w:proofErr w:type="spellEnd"/>
      <w:r w:rsidRPr="004E7E7C">
        <w:rPr>
          <w:rFonts w:eastAsia="Calibri"/>
          <w:sz w:val="22"/>
          <w:szCs w:val="22"/>
        </w:rPr>
        <w:t xml:space="preserve"> program 5S</w:t>
      </w:r>
      <w:r w:rsidR="00084D22">
        <w:rPr>
          <w:rFonts w:eastAsia="Calibri"/>
          <w:sz w:val="22"/>
          <w:szCs w:val="22"/>
        </w:rPr>
        <w:t>/5R</w:t>
      </w:r>
      <w:r w:rsidRPr="004E7E7C">
        <w:rPr>
          <w:rFonts w:eastAsia="Calibri"/>
          <w:sz w:val="22"/>
          <w:szCs w:val="22"/>
        </w:rPr>
        <w:t xml:space="preserve"> d</w:t>
      </w:r>
      <w:proofErr w:type="spellStart"/>
      <w:r w:rsidRPr="004E7E7C">
        <w:rPr>
          <w:rFonts w:eastAsia="Calibri"/>
          <w:sz w:val="22"/>
          <w:szCs w:val="22"/>
        </w:rPr>
        <w:t>engan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menyediakan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sumber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daya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berupa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tenaga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kerja</w:t>
      </w:r>
      <w:proofErr w:type="spellEnd"/>
      <w:r w:rsidRPr="004E7E7C">
        <w:rPr>
          <w:rFonts w:eastAsia="Calibri"/>
          <w:sz w:val="22"/>
          <w:szCs w:val="22"/>
        </w:rPr>
        <w:t xml:space="preserve"> dan </w:t>
      </w:r>
      <w:proofErr w:type="spellStart"/>
      <w:r w:rsidRPr="004E7E7C">
        <w:rPr>
          <w:rFonts w:eastAsia="Calibri"/>
          <w:sz w:val="22"/>
          <w:szCs w:val="22"/>
        </w:rPr>
        <w:t>biaya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serta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memberikan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motivasi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terhadap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semua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karyawan</w:t>
      </w:r>
      <w:proofErr w:type="spellEnd"/>
      <w:r w:rsidRPr="004E7E7C">
        <w:rPr>
          <w:rFonts w:eastAsia="Calibri"/>
          <w:sz w:val="22"/>
          <w:szCs w:val="22"/>
        </w:rPr>
        <w:t xml:space="preserve"> yang </w:t>
      </w:r>
      <w:proofErr w:type="spellStart"/>
      <w:r w:rsidRPr="004E7E7C">
        <w:rPr>
          <w:rFonts w:eastAsia="Calibri"/>
          <w:sz w:val="22"/>
          <w:szCs w:val="22"/>
        </w:rPr>
        <w:t>terlibat</w:t>
      </w:r>
      <w:proofErr w:type="spellEnd"/>
      <w:r w:rsidRPr="004E7E7C">
        <w:rPr>
          <w:rFonts w:eastAsia="Calibri"/>
          <w:sz w:val="22"/>
          <w:szCs w:val="22"/>
        </w:rPr>
        <w:t xml:space="preserve"> </w:t>
      </w:r>
      <w:proofErr w:type="spellStart"/>
      <w:r w:rsidRPr="004E7E7C">
        <w:rPr>
          <w:rFonts w:eastAsia="Calibri"/>
          <w:sz w:val="22"/>
          <w:szCs w:val="22"/>
        </w:rPr>
        <w:t>dalam</w:t>
      </w:r>
      <w:proofErr w:type="spellEnd"/>
      <w:r w:rsidRPr="004E7E7C">
        <w:rPr>
          <w:rFonts w:eastAsia="Calibri"/>
          <w:sz w:val="22"/>
          <w:szCs w:val="22"/>
        </w:rPr>
        <w:t xml:space="preserve"> program 5S</w:t>
      </w:r>
      <w:r w:rsidR="00084D22">
        <w:rPr>
          <w:rFonts w:eastAsia="Calibri"/>
          <w:sz w:val="22"/>
          <w:szCs w:val="22"/>
        </w:rPr>
        <w:t>/5R</w:t>
      </w:r>
      <w:r w:rsidRPr="004E7E7C">
        <w:rPr>
          <w:rFonts w:eastAsia="Calibri"/>
          <w:sz w:val="22"/>
          <w:szCs w:val="22"/>
        </w:rPr>
        <w:t>.</w:t>
      </w:r>
    </w:p>
    <w:p w14:paraId="2D7686D9" w14:textId="77777777" w:rsidR="00B27E69" w:rsidRPr="00A0410B" w:rsidRDefault="00B27E69" w:rsidP="003D49FB">
      <w:pPr>
        <w:pStyle w:val="Heading1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13" w:name="_Toc108601366"/>
      <w:r w:rsidRPr="00A0410B">
        <w:rPr>
          <w:rFonts w:ascii="Times New Roman" w:hAnsi="Times New Roman"/>
          <w:lang w:val="id-ID"/>
        </w:rPr>
        <w:t>P</w:t>
      </w:r>
      <w:r w:rsidR="008464F9" w:rsidRPr="00A0410B">
        <w:rPr>
          <w:rFonts w:ascii="Times New Roman" w:hAnsi="Times New Roman"/>
          <w:lang w:val="id-ID"/>
        </w:rPr>
        <w:t>rosedur</w:t>
      </w:r>
      <w:bookmarkEnd w:id="13"/>
    </w:p>
    <w:p w14:paraId="7883AB18" w14:textId="26CAB31E" w:rsidR="004E7E7C" w:rsidRPr="006636C1" w:rsidRDefault="004E7E7C" w:rsidP="00BB7AE8">
      <w:pPr>
        <w:pStyle w:val="Heading2"/>
        <w:numPr>
          <w:ilvl w:val="0"/>
          <w:numId w:val="13"/>
        </w:numPr>
        <w:spacing w:before="120" w:after="120"/>
        <w:ind w:left="993" w:hanging="567"/>
        <w:jc w:val="both"/>
        <w:rPr>
          <w:rFonts w:ascii="Times New Roman" w:hAnsi="Times New Roman"/>
          <w:b w:val="0"/>
          <w:i w:val="0"/>
          <w:iCs/>
          <w:sz w:val="22"/>
          <w:szCs w:val="22"/>
          <w:lang w:val="id-ID"/>
        </w:rPr>
      </w:pPr>
      <w:bookmarkStart w:id="14" w:name="_Toc501107236"/>
      <w:bookmarkStart w:id="15" w:name="_Toc108601367"/>
      <w:bookmarkStart w:id="16" w:name="_Toc482083760"/>
      <w:bookmarkStart w:id="17" w:name="_Toc500672990"/>
      <w:bookmarkStart w:id="18" w:name="_Toc501108736"/>
      <w:bookmarkStart w:id="19" w:name="_Toc500655822"/>
      <w:r w:rsidRPr="006636C1">
        <w:rPr>
          <w:rFonts w:ascii="Times New Roman" w:hAnsi="Times New Roman"/>
          <w:i w:val="0"/>
          <w:iCs/>
          <w:sz w:val="22"/>
          <w:szCs w:val="22"/>
          <w:lang w:val="id-ID"/>
        </w:rPr>
        <w:t>Tata</w:t>
      </w:r>
      <w:r w:rsidRPr="006636C1">
        <w:rPr>
          <w:rFonts w:ascii="Times New Roman" w:hAnsi="Times New Roman"/>
          <w:i w:val="0"/>
          <w:iCs/>
          <w:sz w:val="22"/>
          <w:szCs w:val="22"/>
        </w:rPr>
        <w:t>g</w:t>
      </w:r>
      <w:r w:rsidRPr="006636C1">
        <w:rPr>
          <w:rFonts w:ascii="Times New Roman" w:hAnsi="Times New Roman"/>
          <w:i w:val="0"/>
          <w:iCs/>
          <w:sz w:val="22"/>
          <w:szCs w:val="22"/>
          <w:lang w:val="id-ID"/>
        </w:rPr>
        <w:t>raha (5S</w:t>
      </w:r>
      <w:r w:rsidR="00EA32AB">
        <w:rPr>
          <w:rFonts w:ascii="Times New Roman" w:hAnsi="Times New Roman"/>
          <w:i w:val="0"/>
          <w:iCs/>
          <w:sz w:val="22"/>
          <w:szCs w:val="22"/>
        </w:rPr>
        <w:t>/5R</w:t>
      </w:r>
      <w:r w:rsidRPr="006636C1">
        <w:rPr>
          <w:rFonts w:ascii="Times New Roman" w:hAnsi="Times New Roman"/>
          <w:i w:val="0"/>
          <w:iCs/>
          <w:sz w:val="22"/>
          <w:szCs w:val="22"/>
          <w:lang w:val="id-ID"/>
        </w:rPr>
        <w:t>)</w:t>
      </w:r>
      <w:bookmarkEnd w:id="14"/>
      <w:bookmarkEnd w:id="15"/>
    </w:p>
    <w:p w14:paraId="6E47AA48" w14:textId="6A2D11A1" w:rsidR="004E7E7C" w:rsidRPr="006636C1" w:rsidRDefault="004E7E7C" w:rsidP="00BB7AE8">
      <w:pPr>
        <w:pStyle w:val="Footer"/>
        <w:spacing w:before="120" w:after="120"/>
        <w:ind w:left="993"/>
        <w:jc w:val="both"/>
        <w:rPr>
          <w:iCs/>
          <w:sz w:val="22"/>
          <w:szCs w:val="22"/>
        </w:rPr>
      </w:pPr>
      <w:r w:rsidRPr="006636C1">
        <w:rPr>
          <w:iCs/>
          <w:sz w:val="22"/>
          <w:szCs w:val="22"/>
        </w:rPr>
        <w:tab/>
      </w:r>
      <w:r w:rsidRPr="006636C1">
        <w:rPr>
          <w:iCs/>
          <w:sz w:val="22"/>
          <w:szCs w:val="22"/>
          <w:lang w:val="id-ID"/>
        </w:rPr>
        <w:t>5S</w:t>
      </w:r>
      <w:r w:rsidR="00EA32AB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  <w:lang w:val="id-ID"/>
        </w:rPr>
        <w:t xml:space="preserve"> adalah p</w:t>
      </w:r>
      <w:proofErr w:type="spellStart"/>
      <w:r w:rsidRPr="006636C1">
        <w:rPr>
          <w:iCs/>
          <w:sz w:val="22"/>
          <w:szCs w:val="22"/>
        </w:rPr>
        <w:t>rosedur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pengaturan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perorangan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atau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departemen</w:t>
      </w:r>
      <w:proofErr w:type="spellEnd"/>
      <w:r w:rsidRPr="006636C1">
        <w:rPr>
          <w:iCs/>
          <w:sz w:val="22"/>
          <w:szCs w:val="22"/>
        </w:rPr>
        <w:t xml:space="preserve">. </w:t>
      </w:r>
      <w:proofErr w:type="spellStart"/>
      <w:r w:rsidRPr="006636C1">
        <w:rPr>
          <w:iCs/>
          <w:sz w:val="22"/>
          <w:szCs w:val="22"/>
        </w:rPr>
        <w:t>Sebuah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sistem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mengurangi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limbah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mengoptimalkan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produktivitas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memelihara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teratur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menggunakan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tindakan</w:t>
      </w:r>
      <w:proofErr w:type="spellEnd"/>
      <w:r w:rsidRPr="006636C1">
        <w:rPr>
          <w:iCs/>
          <w:sz w:val="22"/>
          <w:szCs w:val="22"/>
        </w:rPr>
        <w:t xml:space="preserve"> visual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mencapai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hasil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operasi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konsisten</w:t>
      </w:r>
      <w:proofErr w:type="spellEnd"/>
      <w:r w:rsidRPr="006636C1">
        <w:rPr>
          <w:iCs/>
          <w:sz w:val="22"/>
          <w:szCs w:val="22"/>
        </w:rPr>
        <w:t xml:space="preserve">. </w:t>
      </w:r>
      <w:r w:rsidRPr="006636C1">
        <w:rPr>
          <w:iCs/>
          <w:sz w:val="22"/>
          <w:szCs w:val="22"/>
          <w:lang w:val="id-ID"/>
        </w:rPr>
        <w:t>5S</w:t>
      </w:r>
      <w:r w:rsidR="00EA32AB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  <w:lang w:val="id-ID"/>
        </w:rPr>
        <w:t xml:space="preserve"> adalah m</w:t>
      </w:r>
      <w:proofErr w:type="spellStart"/>
      <w:r w:rsidRPr="006636C1">
        <w:rPr>
          <w:iCs/>
          <w:sz w:val="22"/>
          <w:szCs w:val="22"/>
        </w:rPr>
        <w:t>etode</w:t>
      </w:r>
      <w:proofErr w:type="spellEnd"/>
      <w:r w:rsidRPr="006636C1">
        <w:rPr>
          <w:iCs/>
          <w:sz w:val="22"/>
          <w:szCs w:val="22"/>
        </w:rPr>
        <w:t xml:space="preserve"> </w:t>
      </w:r>
      <w:r w:rsidRPr="002B3427">
        <w:rPr>
          <w:i/>
          <w:sz w:val="22"/>
          <w:szCs w:val="22"/>
        </w:rPr>
        <w:t>lean</w:t>
      </w:r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pertama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harus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dilaksanakan</w:t>
      </w:r>
      <w:proofErr w:type="spellEnd"/>
      <w:r w:rsidRPr="006636C1">
        <w:rPr>
          <w:iCs/>
          <w:sz w:val="22"/>
          <w:szCs w:val="22"/>
        </w:rPr>
        <w:t xml:space="preserve"> oleh </w:t>
      </w:r>
      <w:proofErr w:type="spellStart"/>
      <w:r w:rsidRPr="006636C1">
        <w:rPr>
          <w:iCs/>
          <w:sz w:val="22"/>
          <w:szCs w:val="22"/>
        </w:rPr>
        <w:t>suatu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organisasi</w:t>
      </w:r>
      <w:proofErr w:type="spellEnd"/>
      <w:r w:rsidRPr="006636C1">
        <w:rPr>
          <w:iCs/>
          <w:sz w:val="22"/>
          <w:szCs w:val="22"/>
        </w:rPr>
        <w:t>.  Pilar 5S</w:t>
      </w:r>
      <w:r w:rsidRPr="006636C1">
        <w:rPr>
          <w:iCs/>
          <w:sz w:val="22"/>
          <w:szCs w:val="22"/>
          <w:lang w:val="id-ID"/>
        </w:rPr>
        <w:t xml:space="preserve"> terdiri atas</w:t>
      </w:r>
      <w:r w:rsidRPr="006636C1">
        <w:rPr>
          <w:iCs/>
          <w:sz w:val="22"/>
          <w:szCs w:val="22"/>
        </w:rPr>
        <w:t xml:space="preserve"> </w:t>
      </w:r>
      <w:r w:rsidRPr="002B3427">
        <w:rPr>
          <w:i/>
          <w:sz w:val="22"/>
          <w:szCs w:val="22"/>
        </w:rPr>
        <w:t>Sort</w:t>
      </w:r>
      <w:r w:rsidRPr="006636C1">
        <w:rPr>
          <w:iCs/>
          <w:sz w:val="22"/>
          <w:szCs w:val="22"/>
        </w:rPr>
        <w:t xml:space="preserve"> (</w:t>
      </w:r>
      <w:proofErr w:type="spellStart"/>
      <w:r w:rsidRPr="006636C1">
        <w:rPr>
          <w:iCs/>
          <w:sz w:val="22"/>
          <w:szCs w:val="22"/>
        </w:rPr>
        <w:t>Seiri</w:t>
      </w:r>
      <w:proofErr w:type="spellEnd"/>
      <w:r w:rsidRPr="006636C1">
        <w:rPr>
          <w:iCs/>
          <w:sz w:val="22"/>
          <w:szCs w:val="22"/>
        </w:rPr>
        <w:t xml:space="preserve">), </w:t>
      </w:r>
      <w:r w:rsidRPr="002B3427">
        <w:rPr>
          <w:i/>
          <w:sz w:val="22"/>
          <w:szCs w:val="22"/>
        </w:rPr>
        <w:t>Set in Order</w:t>
      </w:r>
      <w:r w:rsidRPr="006636C1">
        <w:rPr>
          <w:iCs/>
          <w:sz w:val="22"/>
          <w:szCs w:val="22"/>
        </w:rPr>
        <w:t xml:space="preserve"> (</w:t>
      </w:r>
      <w:proofErr w:type="spellStart"/>
      <w:r w:rsidRPr="006636C1">
        <w:rPr>
          <w:iCs/>
          <w:sz w:val="22"/>
          <w:szCs w:val="22"/>
        </w:rPr>
        <w:t>Seiton</w:t>
      </w:r>
      <w:proofErr w:type="spellEnd"/>
      <w:r w:rsidRPr="006636C1">
        <w:rPr>
          <w:iCs/>
          <w:sz w:val="22"/>
          <w:szCs w:val="22"/>
        </w:rPr>
        <w:t xml:space="preserve">), </w:t>
      </w:r>
      <w:r w:rsidRPr="002B3427">
        <w:rPr>
          <w:i/>
          <w:sz w:val="22"/>
          <w:szCs w:val="22"/>
        </w:rPr>
        <w:t>Shine</w:t>
      </w:r>
      <w:r w:rsidRPr="006636C1">
        <w:rPr>
          <w:iCs/>
          <w:sz w:val="22"/>
          <w:szCs w:val="22"/>
        </w:rPr>
        <w:t xml:space="preserve"> (</w:t>
      </w:r>
      <w:proofErr w:type="spellStart"/>
      <w:r w:rsidRPr="006636C1">
        <w:rPr>
          <w:iCs/>
          <w:sz w:val="22"/>
          <w:szCs w:val="22"/>
        </w:rPr>
        <w:t>Seiso</w:t>
      </w:r>
      <w:proofErr w:type="spellEnd"/>
      <w:r w:rsidRPr="006636C1">
        <w:rPr>
          <w:iCs/>
          <w:sz w:val="22"/>
          <w:szCs w:val="22"/>
        </w:rPr>
        <w:t xml:space="preserve">), </w:t>
      </w:r>
      <w:r w:rsidRPr="002B3427">
        <w:rPr>
          <w:i/>
          <w:sz w:val="22"/>
          <w:szCs w:val="22"/>
        </w:rPr>
        <w:t>Standardize</w:t>
      </w:r>
      <w:r w:rsidRPr="006636C1">
        <w:rPr>
          <w:iCs/>
          <w:sz w:val="22"/>
          <w:szCs w:val="22"/>
        </w:rPr>
        <w:t xml:space="preserve"> (</w:t>
      </w:r>
      <w:proofErr w:type="spellStart"/>
      <w:r w:rsidRPr="006636C1">
        <w:rPr>
          <w:iCs/>
          <w:sz w:val="22"/>
          <w:szCs w:val="22"/>
        </w:rPr>
        <w:t>Seiketsu</w:t>
      </w:r>
      <w:proofErr w:type="spellEnd"/>
      <w:r w:rsidRPr="006636C1">
        <w:rPr>
          <w:iCs/>
          <w:sz w:val="22"/>
          <w:szCs w:val="22"/>
        </w:rPr>
        <w:t xml:space="preserve">), dan </w:t>
      </w:r>
      <w:r w:rsidRPr="002B3427">
        <w:rPr>
          <w:i/>
          <w:sz w:val="22"/>
          <w:szCs w:val="22"/>
        </w:rPr>
        <w:t xml:space="preserve">Sustain </w:t>
      </w:r>
      <w:r w:rsidRPr="006636C1">
        <w:rPr>
          <w:iCs/>
          <w:sz w:val="22"/>
          <w:szCs w:val="22"/>
        </w:rPr>
        <w:t>(</w:t>
      </w:r>
      <w:proofErr w:type="spellStart"/>
      <w:r w:rsidRPr="006636C1">
        <w:rPr>
          <w:iCs/>
          <w:sz w:val="22"/>
          <w:szCs w:val="22"/>
        </w:rPr>
        <w:t>Shitsuke</w:t>
      </w:r>
      <w:proofErr w:type="spellEnd"/>
      <w:r w:rsidRPr="006636C1">
        <w:rPr>
          <w:iCs/>
          <w:sz w:val="22"/>
          <w:szCs w:val="22"/>
        </w:rPr>
        <w:t xml:space="preserve">), </w:t>
      </w:r>
      <w:proofErr w:type="spellStart"/>
      <w:r w:rsidRPr="006636C1">
        <w:rPr>
          <w:iCs/>
          <w:sz w:val="22"/>
          <w:szCs w:val="22"/>
        </w:rPr>
        <w:t>memberikan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suatu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metodologi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pengelolaan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membersihkan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mengembangkan</w:t>
      </w:r>
      <w:proofErr w:type="spellEnd"/>
      <w:r w:rsidR="002B3427">
        <w:rPr>
          <w:iCs/>
          <w:sz w:val="22"/>
          <w:szCs w:val="22"/>
        </w:rPr>
        <w:t>,</w:t>
      </w:r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memelihara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sebuah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lingkungan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produktif</w:t>
      </w:r>
      <w:proofErr w:type="spellEnd"/>
      <w:r w:rsidRPr="006636C1">
        <w:rPr>
          <w:iCs/>
          <w:sz w:val="22"/>
          <w:szCs w:val="22"/>
        </w:rPr>
        <w:t>.</w:t>
      </w:r>
    </w:p>
    <w:p w14:paraId="6C207871" w14:textId="77777777" w:rsidR="007453B5" w:rsidRDefault="004E7E7C" w:rsidP="00BB7AE8">
      <w:pPr>
        <w:ind w:left="993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Keselamatan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termasuk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sebagai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bagian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dari</w:t>
      </w:r>
      <w:proofErr w:type="spellEnd"/>
      <w:r w:rsidRPr="006636C1">
        <w:rPr>
          <w:iCs/>
          <w:sz w:val="22"/>
          <w:szCs w:val="22"/>
        </w:rPr>
        <w:t xml:space="preserve"> 5S</w:t>
      </w:r>
      <w:r w:rsidR="00EA32AB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mengurangi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kondisi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selamat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meningkatkan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kesadaran</w:t>
      </w:r>
      <w:proofErr w:type="spellEnd"/>
      <w:r w:rsidRPr="006636C1">
        <w:rPr>
          <w:iCs/>
          <w:sz w:val="22"/>
          <w:szCs w:val="22"/>
        </w:rPr>
        <w:t>.</w:t>
      </w:r>
      <w:r w:rsidRPr="006636C1">
        <w:rPr>
          <w:iCs/>
          <w:sz w:val="22"/>
          <w:szCs w:val="22"/>
          <w:lang w:val="id-ID"/>
        </w:rPr>
        <w:t xml:space="preserve"> </w:t>
      </w:r>
      <w:r w:rsidRPr="006636C1">
        <w:rPr>
          <w:iCs/>
          <w:sz w:val="22"/>
          <w:szCs w:val="22"/>
        </w:rPr>
        <w:t>5S</w:t>
      </w:r>
      <w:r w:rsidR="00EA32AB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menghasilkan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hasil</w:t>
      </w:r>
      <w:proofErr w:type="spellEnd"/>
      <w:r w:rsidRPr="006636C1">
        <w:rPr>
          <w:iCs/>
          <w:sz w:val="22"/>
          <w:szCs w:val="22"/>
        </w:rPr>
        <w:t xml:space="preserve"> yang dramatis </w:t>
      </w:r>
      <w:proofErr w:type="spellStart"/>
      <w:r w:rsidRPr="006636C1">
        <w:rPr>
          <w:iCs/>
          <w:sz w:val="22"/>
          <w:szCs w:val="22"/>
        </w:rPr>
        <w:t>secara</w:t>
      </w:r>
      <w:proofErr w:type="spellEnd"/>
      <w:r w:rsidRPr="006636C1">
        <w:rPr>
          <w:iCs/>
          <w:sz w:val="22"/>
          <w:szCs w:val="22"/>
        </w:rPr>
        <w:t xml:space="preserve"> visual dan juga </w:t>
      </w:r>
      <w:proofErr w:type="spellStart"/>
      <w:r w:rsidRPr="006636C1">
        <w:rPr>
          <w:iCs/>
          <w:sz w:val="22"/>
          <w:szCs w:val="22"/>
        </w:rPr>
        <w:t>meningkatkan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kebanggaan</w:t>
      </w:r>
      <w:proofErr w:type="spellEnd"/>
      <w:r w:rsidRPr="006636C1">
        <w:rPr>
          <w:iCs/>
          <w:sz w:val="22"/>
          <w:szCs w:val="22"/>
        </w:rPr>
        <w:t xml:space="preserve"> dan moral. </w:t>
      </w:r>
      <w:proofErr w:type="spellStart"/>
      <w:r w:rsidRPr="006636C1">
        <w:rPr>
          <w:iCs/>
          <w:sz w:val="22"/>
          <w:szCs w:val="22"/>
        </w:rPr>
        <w:t>Pengendalian</w:t>
      </w:r>
      <w:proofErr w:type="spellEnd"/>
      <w:r w:rsidRPr="006636C1">
        <w:rPr>
          <w:iCs/>
          <w:sz w:val="22"/>
          <w:szCs w:val="22"/>
        </w:rPr>
        <w:t xml:space="preserve"> visual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sama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5S</w:t>
      </w:r>
      <w:r w:rsidR="00EA32AB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tetapi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kedua</w:t>
      </w:r>
      <w:proofErr w:type="spellEnd"/>
      <w:r w:rsidRPr="006636C1">
        <w:rPr>
          <w:iCs/>
          <w:sz w:val="22"/>
          <w:szCs w:val="22"/>
        </w:rPr>
        <w:t xml:space="preserve"> ide </w:t>
      </w:r>
      <w:proofErr w:type="spellStart"/>
      <w:r w:rsidRPr="006636C1">
        <w:rPr>
          <w:iCs/>
          <w:sz w:val="22"/>
          <w:szCs w:val="22"/>
        </w:rPr>
        <w:t>ini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berhubungan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sering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digunakan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secara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bersamaan</w:t>
      </w:r>
      <w:proofErr w:type="spellEnd"/>
      <w:r w:rsidRPr="006636C1">
        <w:rPr>
          <w:iCs/>
          <w:sz w:val="22"/>
          <w:szCs w:val="22"/>
        </w:rPr>
        <w:t xml:space="preserve">. </w:t>
      </w:r>
      <w:proofErr w:type="spellStart"/>
      <w:r w:rsidRPr="006636C1">
        <w:rPr>
          <w:iCs/>
          <w:sz w:val="22"/>
          <w:szCs w:val="22"/>
        </w:rPr>
        <w:t>Dalam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aktivitas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sehari-hari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perusahaan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rutinitas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memeliara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pengelolaan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keteraturan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penting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alur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aktivitas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lancar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efisien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4E5C8205" w14:textId="46E22133" w:rsidR="004E7E7C" w:rsidRPr="006636C1" w:rsidRDefault="007453B5" w:rsidP="007453B5">
      <w:pPr>
        <w:spacing w:before="120"/>
        <w:ind w:left="992"/>
        <w:jc w:val="both"/>
        <w:rPr>
          <w:iCs/>
          <w:sz w:val="22"/>
          <w:szCs w:val="22"/>
        </w:rPr>
      </w:pPr>
      <w:r w:rsidRPr="006636C1">
        <w:rPr>
          <w:iCs/>
          <w:sz w:val="22"/>
          <w:szCs w:val="22"/>
          <w:lang w:val="id-ID"/>
        </w:rPr>
        <w:t>Keharusan pekerja menganalisa dan mengatur ulang sendiri tempat kerjanya memaksa pekerja untuk berpikir tentang kegiatan mereka yang mendorong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perbaikan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terus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menerus</w:t>
      </w:r>
      <w:proofErr w:type="spellEnd"/>
      <w:r w:rsidRPr="006636C1">
        <w:rPr>
          <w:iCs/>
          <w:sz w:val="22"/>
          <w:szCs w:val="22"/>
        </w:rPr>
        <w:t xml:space="preserve"> (</w:t>
      </w:r>
      <w:r w:rsidRPr="007453B5">
        <w:rPr>
          <w:i/>
          <w:sz w:val="22"/>
          <w:szCs w:val="22"/>
        </w:rPr>
        <w:t>Kaizen Mind</w:t>
      </w:r>
      <w:r w:rsidRPr="006636C1">
        <w:rPr>
          <w:iCs/>
          <w:sz w:val="22"/>
          <w:szCs w:val="22"/>
        </w:rPr>
        <w:t xml:space="preserve">). </w:t>
      </w:r>
      <w:r w:rsidRPr="006636C1">
        <w:rPr>
          <w:iCs/>
          <w:sz w:val="22"/>
          <w:szCs w:val="22"/>
          <w:lang w:val="id-ID"/>
        </w:rPr>
        <w:t>5S</w:t>
      </w:r>
      <w:r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  <w:lang w:val="id-ID"/>
        </w:rPr>
        <w:t xml:space="preserve"> </w:t>
      </w:r>
      <w:r w:rsidRPr="006636C1">
        <w:rPr>
          <w:iCs/>
          <w:sz w:val="22"/>
          <w:szCs w:val="22"/>
        </w:rPr>
        <w:t xml:space="preserve">juga </w:t>
      </w:r>
      <w:proofErr w:type="spellStart"/>
      <w:r w:rsidRPr="006636C1">
        <w:rPr>
          <w:iCs/>
          <w:sz w:val="22"/>
          <w:szCs w:val="22"/>
        </w:rPr>
        <w:t>meningkatkan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keselamatan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kehadiran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produktifitas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ruang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gerakan</w:t>
      </w:r>
      <w:proofErr w:type="spellEnd"/>
      <w:r w:rsidRPr="006636C1">
        <w:rPr>
          <w:iCs/>
          <w:sz w:val="22"/>
          <w:szCs w:val="22"/>
        </w:rPr>
        <w:t>/</w:t>
      </w:r>
      <w:proofErr w:type="spellStart"/>
      <w:r w:rsidRPr="006636C1">
        <w:rPr>
          <w:iCs/>
          <w:sz w:val="22"/>
          <w:szCs w:val="22"/>
        </w:rPr>
        <w:t>perpindahan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perlu</w:t>
      </w:r>
      <w:proofErr w:type="spellEnd"/>
      <w:r w:rsidRPr="006636C1">
        <w:rPr>
          <w:iCs/>
          <w:sz w:val="22"/>
          <w:szCs w:val="22"/>
        </w:rPr>
        <w:t>.</w:t>
      </w:r>
    </w:p>
    <w:p w14:paraId="4DF4C904" w14:textId="491025E5" w:rsidR="004E7E7C" w:rsidRPr="006636C1" w:rsidRDefault="004E7E7C" w:rsidP="00BB7AE8">
      <w:pPr>
        <w:pStyle w:val="Heading2"/>
        <w:numPr>
          <w:ilvl w:val="0"/>
          <w:numId w:val="13"/>
        </w:numPr>
        <w:spacing w:after="120"/>
        <w:ind w:left="993" w:hanging="567"/>
        <w:jc w:val="both"/>
        <w:rPr>
          <w:rFonts w:ascii="Times New Roman" w:hAnsi="Times New Roman"/>
          <w:b w:val="0"/>
          <w:i w:val="0"/>
          <w:iCs/>
          <w:sz w:val="22"/>
          <w:szCs w:val="22"/>
          <w:lang w:val="id-ID"/>
        </w:rPr>
      </w:pPr>
      <w:bookmarkStart w:id="20" w:name="_Toc501107237"/>
      <w:bookmarkStart w:id="21" w:name="_Toc108601368"/>
      <w:r w:rsidRPr="006636C1">
        <w:rPr>
          <w:rFonts w:ascii="Times New Roman" w:hAnsi="Times New Roman"/>
          <w:i w:val="0"/>
          <w:iCs/>
          <w:sz w:val="22"/>
          <w:szCs w:val="22"/>
          <w:lang w:val="id-ID"/>
        </w:rPr>
        <w:t>Tujuan Tatagraha (5S</w:t>
      </w:r>
      <w:r w:rsidR="00EA32AB">
        <w:rPr>
          <w:rFonts w:ascii="Times New Roman" w:hAnsi="Times New Roman"/>
          <w:i w:val="0"/>
          <w:iCs/>
          <w:sz w:val="22"/>
          <w:szCs w:val="22"/>
        </w:rPr>
        <w:t>/5R</w:t>
      </w:r>
      <w:r w:rsidRPr="006636C1">
        <w:rPr>
          <w:rFonts w:ascii="Times New Roman" w:hAnsi="Times New Roman"/>
          <w:i w:val="0"/>
          <w:iCs/>
          <w:sz w:val="22"/>
          <w:szCs w:val="22"/>
          <w:lang w:val="id-ID"/>
        </w:rPr>
        <w:t>)</w:t>
      </w:r>
      <w:bookmarkEnd w:id="20"/>
      <w:bookmarkEnd w:id="21"/>
    </w:p>
    <w:p w14:paraId="42D07811" w14:textId="5ABE752D" w:rsidR="004E7E7C" w:rsidRPr="006636C1" w:rsidRDefault="004E7E7C" w:rsidP="00BB7AE8">
      <w:pPr>
        <w:spacing w:before="120"/>
        <w:ind w:left="993"/>
        <w:jc w:val="both"/>
        <w:rPr>
          <w:iCs/>
          <w:sz w:val="22"/>
          <w:szCs w:val="22"/>
        </w:rPr>
      </w:pPr>
      <w:r w:rsidRPr="006636C1">
        <w:rPr>
          <w:iCs/>
          <w:sz w:val="22"/>
          <w:szCs w:val="22"/>
          <w:lang w:val="id-ID"/>
        </w:rPr>
        <w:t>Tujuan yang ingin dicapai dalam penerapan 5S</w:t>
      </w:r>
      <w:r w:rsidR="007453B5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  <w:lang w:val="id-ID"/>
        </w:rPr>
        <w:t xml:space="preserve"> adalah meningkatkan efisiensi pada tingkatan mikro dengan</w:t>
      </w:r>
      <w:r w:rsidR="007453B5">
        <w:rPr>
          <w:iCs/>
          <w:sz w:val="22"/>
          <w:szCs w:val="22"/>
        </w:rPr>
        <w:t xml:space="preserve"> </w:t>
      </w:r>
      <w:proofErr w:type="spellStart"/>
      <w:r w:rsidR="007453B5" w:rsidRPr="007453B5">
        <w:rPr>
          <w:iCs/>
          <w:sz w:val="22"/>
          <w:szCs w:val="22"/>
        </w:rPr>
        <w:t>menjaga</w:t>
      </w:r>
      <w:proofErr w:type="spellEnd"/>
      <w:r w:rsidR="007453B5" w:rsidRPr="007453B5">
        <w:rPr>
          <w:iCs/>
          <w:sz w:val="22"/>
          <w:szCs w:val="22"/>
        </w:rPr>
        <w:t xml:space="preserve"> </w:t>
      </w:r>
      <w:proofErr w:type="spellStart"/>
      <w:r w:rsidR="007453B5" w:rsidRPr="007453B5">
        <w:rPr>
          <w:iCs/>
          <w:sz w:val="22"/>
          <w:szCs w:val="22"/>
        </w:rPr>
        <w:t>tempat</w:t>
      </w:r>
      <w:proofErr w:type="spellEnd"/>
      <w:r w:rsidR="007453B5" w:rsidRPr="007453B5">
        <w:rPr>
          <w:iCs/>
          <w:sz w:val="22"/>
          <w:szCs w:val="22"/>
        </w:rPr>
        <w:t xml:space="preserve"> </w:t>
      </w:r>
      <w:proofErr w:type="spellStart"/>
      <w:r w:rsidR="007453B5" w:rsidRPr="007453B5">
        <w:rPr>
          <w:iCs/>
          <w:sz w:val="22"/>
          <w:szCs w:val="22"/>
        </w:rPr>
        <w:t>kerja</w:t>
      </w:r>
      <w:proofErr w:type="spellEnd"/>
      <w:r w:rsidR="007453B5" w:rsidRPr="007453B5">
        <w:rPr>
          <w:iCs/>
          <w:sz w:val="22"/>
          <w:szCs w:val="22"/>
        </w:rPr>
        <w:t xml:space="preserve"> </w:t>
      </w:r>
      <w:proofErr w:type="spellStart"/>
      <w:r w:rsidR="007453B5" w:rsidRPr="007453B5">
        <w:rPr>
          <w:iCs/>
          <w:sz w:val="22"/>
          <w:szCs w:val="22"/>
        </w:rPr>
        <w:t>rapi</w:t>
      </w:r>
      <w:proofErr w:type="spellEnd"/>
      <w:r w:rsidR="007453B5" w:rsidRPr="007453B5">
        <w:rPr>
          <w:iCs/>
          <w:sz w:val="22"/>
          <w:szCs w:val="22"/>
        </w:rPr>
        <w:t xml:space="preserve">, </w:t>
      </w:r>
      <w:proofErr w:type="spellStart"/>
      <w:r w:rsidR="007453B5" w:rsidRPr="007453B5">
        <w:rPr>
          <w:iCs/>
          <w:sz w:val="22"/>
          <w:szCs w:val="22"/>
        </w:rPr>
        <w:t>teratur</w:t>
      </w:r>
      <w:proofErr w:type="spellEnd"/>
      <w:r w:rsidR="007453B5" w:rsidRPr="007453B5">
        <w:rPr>
          <w:iCs/>
          <w:sz w:val="22"/>
          <w:szCs w:val="22"/>
        </w:rPr>
        <w:t xml:space="preserve">, dan </w:t>
      </w:r>
      <w:proofErr w:type="spellStart"/>
      <w:r w:rsidR="007453B5" w:rsidRPr="007453B5">
        <w:rPr>
          <w:iCs/>
          <w:sz w:val="22"/>
          <w:szCs w:val="22"/>
        </w:rPr>
        <w:t>mudah</w:t>
      </w:r>
      <w:proofErr w:type="spellEnd"/>
      <w:r w:rsidR="007453B5" w:rsidRPr="007453B5">
        <w:rPr>
          <w:iCs/>
          <w:sz w:val="22"/>
          <w:szCs w:val="22"/>
        </w:rPr>
        <w:t xml:space="preserve"> </w:t>
      </w:r>
      <w:proofErr w:type="spellStart"/>
      <w:r w:rsidR="007453B5" w:rsidRPr="007453B5">
        <w:rPr>
          <w:iCs/>
          <w:sz w:val="22"/>
          <w:szCs w:val="22"/>
        </w:rPr>
        <w:t>dimasuki</w:t>
      </w:r>
      <w:proofErr w:type="spellEnd"/>
      <w:r w:rsidR="007453B5">
        <w:rPr>
          <w:iCs/>
          <w:sz w:val="22"/>
          <w:szCs w:val="22"/>
        </w:rPr>
        <w:t>,</w:t>
      </w:r>
      <w:r w:rsidRPr="006636C1">
        <w:rPr>
          <w:iCs/>
          <w:sz w:val="22"/>
          <w:szCs w:val="22"/>
          <w:lang w:val="id-ID"/>
        </w:rPr>
        <w:t xml:space="preserve"> mengurangi waktu untuk mencari peralatan, mengurangi langkah yang tidak perlu dan secara ergonomi juga berbahaya. </w:t>
      </w:r>
    </w:p>
    <w:p w14:paraId="529B074E" w14:textId="71D045E0" w:rsidR="004E7E7C" w:rsidRPr="006636C1" w:rsidRDefault="004E7E7C" w:rsidP="00BB7AE8">
      <w:pPr>
        <w:spacing w:before="240"/>
        <w:ind w:left="993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lastRenderedPageBreak/>
        <w:t>Metode</w:t>
      </w:r>
      <w:proofErr w:type="spellEnd"/>
      <w:r w:rsidRPr="006636C1">
        <w:rPr>
          <w:iCs/>
          <w:sz w:val="22"/>
          <w:szCs w:val="22"/>
        </w:rPr>
        <w:t xml:space="preserve"> </w:t>
      </w:r>
      <w:r w:rsidRPr="002B3427">
        <w:rPr>
          <w:i/>
          <w:sz w:val="22"/>
          <w:szCs w:val="22"/>
        </w:rPr>
        <w:t>lean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ini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mendorong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meningkatkan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kondisi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mereka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membantu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belajar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mengurangi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limbah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hilang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waktu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terencana</w:t>
      </w:r>
      <w:proofErr w:type="spellEnd"/>
      <w:r w:rsidR="002B3427">
        <w:rPr>
          <w:iCs/>
          <w:sz w:val="22"/>
          <w:szCs w:val="22"/>
        </w:rPr>
        <w:t>,</w:t>
      </w:r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mengurangi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inventori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sedang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diproses</w:t>
      </w:r>
      <w:proofErr w:type="spellEnd"/>
      <w:r w:rsidRPr="006636C1">
        <w:rPr>
          <w:iCs/>
          <w:sz w:val="22"/>
          <w:szCs w:val="22"/>
        </w:rPr>
        <w:t xml:space="preserve">. </w:t>
      </w:r>
      <w:r w:rsidRPr="006636C1">
        <w:rPr>
          <w:iCs/>
          <w:sz w:val="22"/>
          <w:szCs w:val="22"/>
          <w:lang w:val="id-ID"/>
        </w:rPr>
        <w:t>5S</w:t>
      </w:r>
      <w:r w:rsidR="007453B5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  <w:lang w:val="id-ID"/>
        </w:rPr>
        <w:t xml:space="preserve"> juga m</w:t>
      </w:r>
      <w:proofErr w:type="spellStart"/>
      <w:r w:rsidRPr="006636C1">
        <w:rPr>
          <w:iCs/>
          <w:sz w:val="22"/>
          <w:szCs w:val="22"/>
        </w:rPr>
        <w:t>engurangi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secara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signifikan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ruang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operasional</w:t>
      </w:r>
      <w:proofErr w:type="spellEnd"/>
      <w:r w:rsidRPr="006636C1">
        <w:rPr>
          <w:iCs/>
          <w:sz w:val="22"/>
          <w:szCs w:val="22"/>
        </w:rPr>
        <w:t xml:space="preserve">. </w:t>
      </w:r>
      <w:proofErr w:type="spellStart"/>
      <w:r w:rsidRPr="006636C1">
        <w:rPr>
          <w:iCs/>
          <w:sz w:val="22"/>
          <w:szCs w:val="22"/>
        </w:rPr>
        <w:t>Mengelola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peralatan</w:t>
      </w:r>
      <w:proofErr w:type="spellEnd"/>
      <w:r w:rsidRPr="006636C1">
        <w:rPr>
          <w:iCs/>
          <w:sz w:val="22"/>
          <w:szCs w:val="22"/>
        </w:rPr>
        <w:t xml:space="preserve"> dan material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pemberian</w:t>
      </w:r>
      <w:proofErr w:type="spellEnd"/>
      <w:r w:rsidRPr="006636C1">
        <w:rPr>
          <w:iCs/>
          <w:sz w:val="22"/>
          <w:szCs w:val="22"/>
        </w:rPr>
        <w:t xml:space="preserve"> label, </w:t>
      </w:r>
      <w:proofErr w:type="spellStart"/>
      <w:r w:rsidRPr="006636C1">
        <w:rPr>
          <w:iCs/>
          <w:sz w:val="22"/>
          <w:szCs w:val="22"/>
        </w:rPr>
        <w:t>pengkodean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warna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lokasi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penyimpanan</w:t>
      </w:r>
      <w:proofErr w:type="spellEnd"/>
      <w:r w:rsidRPr="006636C1">
        <w:rPr>
          <w:iCs/>
          <w:sz w:val="22"/>
          <w:szCs w:val="22"/>
        </w:rPr>
        <w:t xml:space="preserve">, dan juga </w:t>
      </w:r>
      <w:proofErr w:type="spellStart"/>
      <w:r w:rsidRPr="006636C1">
        <w:rPr>
          <w:iCs/>
          <w:sz w:val="22"/>
          <w:szCs w:val="22"/>
        </w:rPr>
        <w:t>peragkat</w:t>
      </w:r>
      <w:proofErr w:type="spellEnd"/>
      <w:r w:rsidRPr="006636C1">
        <w:rPr>
          <w:iCs/>
          <w:sz w:val="22"/>
          <w:szCs w:val="22"/>
        </w:rPr>
        <w:t xml:space="preserve"> (</w:t>
      </w:r>
      <w:r w:rsidRPr="002B3427">
        <w:rPr>
          <w:i/>
          <w:sz w:val="22"/>
          <w:szCs w:val="22"/>
        </w:rPr>
        <w:t>kits</w:t>
      </w:r>
      <w:r w:rsidRPr="006636C1">
        <w:rPr>
          <w:iCs/>
          <w:sz w:val="22"/>
          <w:szCs w:val="22"/>
        </w:rPr>
        <w:t xml:space="preserve">) yang </w:t>
      </w:r>
      <w:proofErr w:type="spellStart"/>
      <w:r w:rsidRPr="006636C1">
        <w:rPr>
          <w:iCs/>
          <w:sz w:val="22"/>
          <w:szCs w:val="22"/>
        </w:rPr>
        <w:t>hanya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berisi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apa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melakukan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pekerjaan</w:t>
      </w:r>
      <w:proofErr w:type="spellEnd"/>
      <w:r w:rsidRPr="006636C1">
        <w:rPr>
          <w:iCs/>
          <w:sz w:val="22"/>
          <w:szCs w:val="22"/>
        </w:rPr>
        <w:t xml:space="preserve">. </w:t>
      </w:r>
      <w:proofErr w:type="spellStart"/>
      <w:r w:rsidRPr="006636C1">
        <w:rPr>
          <w:iCs/>
          <w:sz w:val="22"/>
          <w:szCs w:val="22"/>
        </w:rPr>
        <w:t>Membangun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landasan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metode</w:t>
      </w:r>
      <w:proofErr w:type="spellEnd"/>
      <w:r w:rsidRPr="006636C1">
        <w:rPr>
          <w:iCs/>
          <w:sz w:val="22"/>
          <w:szCs w:val="22"/>
        </w:rPr>
        <w:t xml:space="preserve"> </w:t>
      </w:r>
      <w:r w:rsidRPr="002B3427">
        <w:rPr>
          <w:i/>
          <w:sz w:val="22"/>
          <w:szCs w:val="22"/>
        </w:rPr>
        <w:t>lean</w:t>
      </w:r>
      <w:r w:rsidRPr="006636C1">
        <w:rPr>
          <w:iCs/>
          <w:sz w:val="22"/>
          <w:szCs w:val="22"/>
        </w:rPr>
        <w:t xml:space="preserve"> yang lain </w:t>
      </w:r>
      <w:proofErr w:type="spellStart"/>
      <w:r w:rsidRPr="006636C1">
        <w:rPr>
          <w:iCs/>
          <w:sz w:val="22"/>
          <w:szCs w:val="22"/>
        </w:rPr>
        <w:t>seperti</w:t>
      </w:r>
      <w:proofErr w:type="spellEnd"/>
      <w:r w:rsidRPr="006636C1">
        <w:rPr>
          <w:iCs/>
          <w:sz w:val="22"/>
          <w:szCs w:val="22"/>
        </w:rPr>
        <w:t xml:space="preserve"> TPM, </w:t>
      </w:r>
      <w:r w:rsidRPr="002B3427">
        <w:rPr>
          <w:i/>
          <w:sz w:val="22"/>
          <w:szCs w:val="22"/>
        </w:rPr>
        <w:t>cellular manufacturing</w:t>
      </w:r>
      <w:r w:rsidRPr="006636C1">
        <w:rPr>
          <w:iCs/>
          <w:sz w:val="22"/>
          <w:szCs w:val="22"/>
        </w:rPr>
        <w:t xml:space="preserve">, </w:t>
      </w:r>
      <w:r w:rsidRPr="002B3427">
        <w:rPr>
          <w:i/>
          <w:sz w:val="22"/>
          <w:szCs w:val="22"/>
        </w:rPr>
        <w:t>just-in-time production</w:t>
      </w:r>
      <w:r w:rsidRPr="006636C1">
        <w:rPr>
          <w:iCs/>
          <w:sz w:val="22"/>
          <w:szCs w:val="22"/>
        </w:rPr>
        <w:t>, dan six sigma.</w:t>
      </w:r>
    </w:p>
    <w:p w14:paraId="20742117" w14:textId="77777777" w:rsidR="004E7E7C" w:rsidRPr="006636C1" w:rsidRDefault="004E7E7C" w:rsidP="00BB7AE8">
      <w:pPr>
        <w:pStyle w:val="Heading2"/>
        <w:numPr>
          <w:ilvl w:val="0"/>
          <w:numId w:val="13"/>
        </w:numPr>
        <w:spacing w:after="120"/>
        <w:ind w:left="993" w:hanging="567"/>
        <w:jc w:val="both"/>
        <w:rPr>
          <w:rFonts w:ascii="Times New Roman" w:hAnsi="Times New Roman"/>
          <w:b w:val="0"/>
          <w:i w:val="0"/>
          <w:iCs/>
          <w:sz w:val="22"/>
          <w:szCs w:val="22"/>
          <w:lang w:val="id-ID"/>
        </w:rPr>
      </w:pPr>
      <w:bookmarkStart w:id="22" w:name="_Toc501107238"/>
      <w:bookmarkStart w:id="23" w:name="_Toc108601369"/>
      <w:r w:rsidRPr="006636C1">
        <w:rPr>
          <w:rFonts w:ascii="Times New Roman" w:hAnsi="Times New Roman"/>
          <w:i w:val="0"/>
          <w:iCs/>
          <w:sz w:val="22"/>
          <w:szCs w:val="22"/>
          <w:lang w:val="id-ID"/>
        </w:rPr>
        <w:t>Prosedur</w:t>
      </w:r>
      <w:bookmarkEnd w:id="22"/>
      <w:bookmarkEnd w:id="23"/>
    </w:p>
    <w:p w14:paraId="22263C75" w14:textId="518D57EC" w:rsidR="004E7E7C" w:rsidRPr="006636C1" w:rsidRDefault="004E7E7C" w:rsidP="00BB7AE8">
      <w:pPr>
        <w:pStyle w:val="Heading3"/>
        <w:numPr>
          <w:ilvl w:val="2"/>
          <w:numId w:val="18"/>
        </w:numPr>
        <w:spacing w:before="120" w:after="120"/>
        <w:ind w:left="1701" w:hanging="708"/>
        <w:rPr>
          <w:rFonts w:ascii="Times New Roman" w:hAnsi="Times New Roman"/>
          <w:b/>
          <w:iCs/>
          <w:sz w:val="22"/>
          <w:szCs w:val="22"/>
        </w:rPr>
      </w:pPr>
      <w:bookmarkStart w:id="24" w:name="_Toc501107239"/>
      <w:bookmarkStart w:id="25" w:name="_Toc108601370"/>
      <w:r w:rsidRPr="006636C1">
        <w:rPr>
          <w:rFonts w:ascii="Times New Roman" w:hAnsi="Times New Roman"/>
          <w:b/>
          <w:iCs/>
          <w:sz w:val="22"/>
          <w:szCs w:val="22"/>
        </w:rPr>
        <w:t xml:space="preserve">Langkah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Pertama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,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Ringkas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 (</w:t>
      </w:r>
      <w:proofErr w:type="spellStart"/>
      <w:r w:rsidR="007453B5">
        <w:rPr>
          <w:rFonts w:ascii="Times New Roman" w:hAnsi="Times New Roman"/>
          <w:b/>
          <w:iCs/>
          <w:sz w:val="22"/>
          <w:szCs w:val="22"/>
        </w:rPr>
        <w:t>Seiri</w:t>
      </w:r>
      <w:proofErr w:type="spellEnd"/>
      <w:r w:rsidR="007453B5">
        <w:rPr>
          <w:rFonts w:ascii="Times New Roman" w:hAnsi="Times New Roman"/>
          <w:b/>
          <w:iCs/>
          <w:sz w:val="22"/>
          <w:szCs w:val="22"/>
        </w:rPr>
        <w:t>/</w:t>
      </w:r>
      <w:r w:rsidRPr="002B3427">
        <w:rPr>
          <w:rFonts w:ascii="Times New Roman" w:hAnsi="Times New Roman"/>
          <w:b/>
          <w:i/>
          <w:sz w:val="22"/>
          <w:szCs w:val="22"/>
        </w:rPr>
        <w:t>Sort</w:t>
      </w:r>
      <w:r w:rsidRPr="006636C1">
        <w:rPr>
          <w:rFonts w:ascii="Times New Roman" w:hAnsi="Times New Roman"/>
          <w:b/>
          <w:iCs/>
          <w:sz w:val="22"/>
          <w:szCs w:val="22"/>
        </w:rPr>
        <w:t>)</w:t>
      </w:r>
      <w:bookmarkEnd w:id="24"/>
      <w:bookmarkEnd w:id="25"/>
    </w:p>
    <w:p w14:paraId="2FEA2AD3" w14:textId="7C02BE76" w:rsidR="004E7E7C" w:rsidRPr="006636C1" w:rsidRDefault="004E7E7C" w:rsidP="00794D00">
      <w:pPr>
        <w:numPr>
          <w:ilvl w:val="0"/>
          <w:numId w:val="7"/>
        </w:numPr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Fokus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pengurangan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 d</w:t>
      </w:r>
      <w:r w:rsidR="007453B5">
        <w:rPr>
          <w:iCs/>
          <w:sz w:val="22"/>
          <w:szCs w:val="22"/>
        </w:rPr>
        <w:t>i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45799DB8" w14:textId="6C525887" w:rsidR="004E7E7C" w:rsidRPr="006636C1" w:rsidRDefault="004E7E7C" w:rsidP="00794D00">
      <w:pPr>
        <w:numPr>
          <w:ilvl w:val="0"/>
          <w:numId w:val="7"/>
        </w:numPr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Metode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digunakan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disebut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"</w:t>
      </w:r>
      <w:r w:rsidRPr="003B0A6D">
        <w:rPr>
          <w:i/>
          <w:sz w:val="22"/>
          <w:szCs w:val="22"/>
        </w:rPr>
        <w:t xml:space="preserve">red </w:t>
      </w:r>
      <w:proofErr w:type="gramStart"/>
      <w:r w:rsidRPr="003B0A6D">
        <w:rPr>
          <w:i/>
          <w:sz w:val="22"/>
          <w:szCs w:val="22"/>
        </w:rPr>
        <w:t>tagging</w:t>
      </w:r>
      <w:r w:rsidRPr="006636C1">
        <w:rPr>
          <w:iCs/>
          <w:sz w:val="22"/>
          <w:szCs w:val="22"/>
        </w:rPr>
        <w:t>“ (</w:t>
      </w:r>
      <w:proofErr w:type="gramEnd"/>
      <w:r w:rsidR="007453B5">
        <w:rPr>
          <w:iCs/>
          <w:sz w:val="22"/>
          <w:szCs w:val="22"/>
        </w:rPr>
        <w:t>l</w:t>
      </w:r>
      <w:r w:rsidRPr="006636C1">
        <w:rPr>
          <w:iCs/>
          <w:sz w:val="22"/>
          <w:szCs w:val="22"/>
        </w:rPr>
        <w:t xml:space="preserve">abel </w:t>
      </w:r>
      <w:proofErr w:type="spellStart"/>
      <w:r w:rsidR="007453B5">
        <w:rPr>
          <w:iCs/>
          <w:sz w:val="22"/>
          <w:szCs w:val="22"/>
        </w:rPr>
        <w:t>m</w:t>
      </w:r>
      <w:r w:rsidRPr="006636C1">
        <w:rPr>
          <w:iCs/>
          <w:sz w:val="22"/>
          <w:szCs w:val="22"/>
        </w:rPr>
        <w:t>erah</w:t>
      </w:r>
      <w:proofErr w:type="spellEnd"/>
      <w:r w:rsidRPr="006636C1">
        <w:rPr>
          <w:iCs/>
          <w:sz w:val="22"/>
          <w:szCs w:val="22"/>
        </w:rPr>
        <w:t>), u</w:t>
      </w:r>
      <w:proofErr w:type="spellStart"/>
      <w:r w:rsidRPr="006636C1">
        <w:rPr>
          <w:iCs/>
          <w:sz w:val="22"/>
          <w:szCs w:val="22"/>
        </w:rPr>
        <w:t>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mengevaluasi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apakah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suatu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ada</w:t>
      </w:r>
      <w:proofErr w:type="spellEnd"/>
      <w:r w:rsidRPr="006636C1">
        <w:rPr>
          <w:iCs/>
          <w:sz w:val="22"/>
          <w:szCs w:val="22"/>
        </w:rPr>
        <w:t xml:space="preserve"> di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atau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65A4771B" w14:textId="77777777" w:rsidR="004E7E7C" w:rsidRPr="006636C1" w:rsidRDefault="004E7E7C" w:rsidP="00794D00">
      <w:pPr>
        <w:numPr>
          <w:ilvl w:val="0"/>
          <w:numId w:val="7"/>
        </w:numPr>
        <w:spacing w:after="120"/>
        <w:ind w:left="2552" w:hanging="851"/>
        <w:jc w:val="both"/>
        <w:rPr>
          <w:iCs/>
          <w:sz w:val="22"/>
          <w:szCs w:val="22"/>
        </w:rPr>
      </w:pPr>
      <w:r w:rsidRPr="003B0A6D">
        <w:rPr>
          <w:i/>
          <w:sz w:val="22"/>
          <w:szCs w:val="22"/>
        </w:rPr>
        <w:t>Red tag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ditempatkan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barang-barang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penting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operasi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atau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lokasi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atau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jumlah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tepat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717A29C9" w14:textId="77777777" w:rsidR="004E7E7C" w:rsidRPr="006636C1" w:rsidRDefault="004E7E7C" w:rsidP="00794D00">
      <w:pPr>
        <w:numPr>
          <w:ilvl w:val="0"/>
          <w:numId w:val="7"/>
        </w:numPr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Begitu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diberi</w:t>
      </w:r>
      <w:proofErr w:type="spellEnd"/>
      <w:r w:rsidRPr="006636C1">
        <w:rPr>
          <w:iCs/>
          <w:sz w:val="22"/>
          <w:szCs w:val="22"/>
        </w:rPr>
        <w:t xml:space="preserve"> </w:t>
      </w:r>
      <w:r w:rsidRPr="003B0A6D">
        <w:rPr>
          <w:i/>
          <w:sz w:val="22"/>
          <w:szCs w:val="22"/>
        </w:rPr>
        <w:t>red tag</w:t>
      </w:r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tersebut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dipindahkan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penyimpanan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khusus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dibuang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didaur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ulang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atau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diberikan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membutuhkan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76A20232" w14:textId="2C7CE1B4" w:rsidR="004E7E7C" w:rsidRDefault="004E7E7C" w:rsidP="00794D00">
      <w:pPr>
        <w:pStyle w:val="ListParagraph"/>
        <w:numPr>
          <w:ilvl w:val="0"/>
          <w:numId w:val="7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r w:rsidRPr="006636C1">
        <w:rPr>
          <w:iCs/>
          <w:sz w:val="22"/>
          <w:szCs w:val="22"/>
        </w:rPr>
        <w:t xml:space="preserve">Hal </w:t>
      </w:r>
      <w:proofErr w:type="spellStart"/>
      <w:r w:rsidRPr="006636C1">
        <w:rPr>
          <w:iCs/>
          <w:sz w:val="22"/>
          <w:szCs w:val="22"/>
        </w:rPr>
        <w:t>ini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memungkinkan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tersedianya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ruang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lebih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mengurangi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perangkat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rusak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potongan</w:t>
      </w:r>
      <w:proofErr w:type="spellEnd"/>
      <w:r w:rsidRPr="006636C1">
        <w:rPr>
          <w:iCs/>
          <w:sz w:val="22"/>
          <w:szCs w:val="22"/>
        </w:rPr>
        <w:t xml:space="preserve"> material</w:t>
      </w:r>
      <w:r w:rsidR="003B0A6D">
        <w:rPr>
          <w:iCs/>
          <w:sz w:val="22"/>
          <w:szCs w:val="22"/>
        </w:rPr>
        <w:t>,</w:t>
      </w:r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kelebihan</w:t>
      </w:r>
      <w:proofErr w:type="spellEnd"/>
      <w:r w:rsidRPr="006636C1">
        <w:rPr>
          <w:iCs/>
          <w:sz w:val="22"/>
          <w:szCs w:val="22"/>
        </w:rPr>
        <w:t xml:space="preserve"> material.</w:t>
      </w:r>
    </w:p>
    <w:p w14:paraId="4DEB7960" w14:textId="36A40075" w:rsidR="00F60B21" w:rsidRPr="006636C1" w:rsidRDefault="00F60B21" w:rsidP="00794D00">
      <w:pPr>
        <w:pStyle w:val="ListParagraph"/>
        <w:numPr>
          <w:ilvl w:val="0"/>
          <w:numId w:val="7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Berikut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ini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adalah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tiga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macam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warna</w:t>
      </w:r>
      <w:proofErr w:type="spellEnd"/>
      <w:r>
        <w:rPr>
          <w:iCs/>
          <w:sz w:val="22"/>
          <w:szCs w:val="22"/>
        </w:rPr>
        <w:t xml:space="preserve"> tag yang </w:t>
      </w:r>
      <w:proofErr w:type="spellStart"/>
      <w:r>
        <w:rPr>
          <w:iCs/>
          <w:sz w:val="22"/>
          <w:szCs w:val="22"/>
        </w:rPr>
        <w:t>digunakan</w:t>
      </w:r>
      <w:proofErr w:type="spellEnd"/>
      <w:r>
        <w:rPr>
          <w:iCs/>
          <w:sz w:val="22"/>
          <w:szCs w:val="22"/>
        </w:rPr>
        <w:t xml:space="preserve"> dan </w:t>
      </w:r>
      <w:proofErr w:type="spellStart"/>
      <w:r>
        <w:rPr>
          <w:iCs/>
          <w:sz w:val="22"/>
          <w:szCs w:val="22"/>
        </w:rPr>
        <w:t>penjelasan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apa</w:t>
      </w:r>
      <w:proofErr w:type="spellEnd"/>
      <w:r>
        <w:rPr>
          <w:iCs/>
          <w:sz w:val="22"/>
          <w:szCs w:val="22"/>
        </w:rPr>
        <w:t xml:space="preserve"> yang </w:t>
      </w:r>
      <w:proofErr w:type="spellStart"/>
      <w:r>
        <w:rPr>
          <w:iCs/>
          <w:sz w:val="22"/>
          <w:szCs w:val="22"/>
        </w:rPr>
        <w:t>perlu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dilakukan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untuk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barang-barang</w:t>
      </w:r>
      <w:proofErr w:type="spellEnd"/>
      <w:r>
        <w:rPr>
          <w:iCs/>
          <w:sz w:val="22"/>
          <w:szCs w:val="22"/>
        </w:rPr>
        <w:t xml:space="preserve"> yang </w:t>
      </w:r>
      <w:proofErr w:type="spellStart"/>
      <w:r>
        <w:rPr>
          <w:iCs/>
          <w:sz w:val="22"/>
          <w:szCs w:val="22"/>
        </w:rPr>
        <w:t>diberikan</w:t>
      </w:r>
      <w:proofErr w:type="spellEnd"/>
      <w:r>
        <w:rPr>
          <w:iCs/>
          <w:sz w:val="22"/>
          <w:szCs w:val="22"/>
        </w:rPr>
        <w:t xml:space="preserve"> tag </w:t>
      </w:r>
      <w:proofErr w:type="spellStart"/>
      <w:r>
        <w:rPr>
          <w:iCs/>
          <w:sz w:val="22"/>
          <w:szCs w:val="22"/>
        </w:rPr>
        <w:t>sesuai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warnanya</w:t>
      </w:r>
      <w:proofErr w:type="spellEnd"/>
      <w:r>
        <w:rPr>
          <w:iCs/>
          <w:sz w:val="22"/>
          <w:szCs w:val="22"/>
        </w:rPr>
        <w:t>.</w:t>
      </w:r>
    </w:p>
    <w:p w14:paraId="403B33DF" w14:textId="77777777" w:rsidR="004E7E7C" w:rsidRPr="006636C1" w:rsidRDefault="004E7E7C" w:rsidP="004E7E7C">
      <w:pPr>
        <w:spacing w:after="60"/>
        <w:ind w:left="1263"/>
        <w:jc w:val="both"/>
        <w:rPr>
          <w:iCs/>
          <w:sz w:val="22"/>
          <w:szCs w:val="22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9"/>
        <w:gridCol w:w="6237"/>
      </w:tblGrid>
      <w:tr w:rsidR="004E7E7C" w:rsidRPr="006636C1" w14:paraId="2FC72311" w14:textId="77777777" w:rsidTr="007A7968">
        <w:trPr>
          <w:trHeight w:val="1268"/>
          <w:jc w:val="right"/>
        </w:trPr>
        <w:tc>
          <w:tcPr>
            <w:tcW w:w="1499" w:type="dxa"/>
          </w:tcPr>
          <w:p w14:paraId="3A41C7A8" w14:textId="77777777" w:rsidR="004E7E7C" w:rsidRPr="006636C1" w:rsidRDefault="004E7E7C" w:rsidP="007A7968">
            <w:pPr>
              <w:pStyle w:val="ListParagraph"/>
              <w:spacing w:before="240"/>
              <w:ind w:left="0"/>
              <w:rPr>
                <w:iCs/>
                <w:sz w:val="22"/>
                <w:szCs w:val="22"/>
              </w:rPr>
            </w:pPr>
            <w:r w:rsidRPr="006636C1">
              <w:rPr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CB747E" wp14:editId="7BB06B61">
                      <wp:simplePos x="0" y="0"/>
                      <wp:positionH relativeFrom="column">
                        <wp:posOffset>127109</wp:posOffset>
                      </wp:positionH>
                      <wp:positionV relativeFrom="paragraph">
                        <wp:posOffset>4051</wp:posOffset>
                      </wp:positionV>
                      <wp:extent cx="539750" cy="791845"/>
                      <wp:effectExtent l="0" t="0" r="0" b="8255"/>
                      <wp:wrapNone/>
                      <wp:docPr id="2" name="Snip Same Side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791845"/>
                              </a:xfrm>
                              <a:prstGeom prst="snip2Same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E2341" id="Snip Same Side Corner Rectangle 2" o:spid="_x0000_s1026" style="position:absolute;margin-left:10pt;margin-top:.3pt;width:42.5pt;height:6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79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" path="m89960,l449790,r89960,89960l539750,791845r,l,791845r,l,89960,89960,xe" fillcolor="red" stroked="f" strokeweight="1pt">
                      <v:stroke joinstyle="miter"/>
                      <v:path arrowok="t" o:connecttype="custom" o:connectlocs="89960,0;449790,0;539750,89960;539750,791845;539750,791845;0,791845;0,791845;0,89960;89960,0" o:connectangles="0,0,0,0,0,0,0,0,0"/>
                    </v:shape>
                  </w:pict>
                </mc:Fallback>
              </mc:AlternateContent>
            </w:r>
            <w:r w:rsidRPr="006636C1">
              <w:rPr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AF02ADB" wp14:editId="0EEF2365">
                      <wp:simplePos x="0" y="0"/>
                      <wp:positionH relativeFrom="column">
                        <wp:posOffset>145945</wp:posOffset>
                      </wp:positionH>
                      <wp:positionV relativeFrom="paragraph">
                        <wp:posOffset>895026</wp:posOffset>
                      </wp:positionV>
                      <wp:extent cx="539750" cy="791845"/>
                      <wp:effectExtent l="0" t="0" r="0" b="8255"/>
                      <wp:wrapNone/>
                      <wp:docPr id="8" name="Snip Same Side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791845"/>
                              </a:xfrm>
                              <a:prstGeom prst="snip2Same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1D67" id="Snip Same Side Corner Rectangle 8" o:spid="_x0000_s1026" style="position:absolute;margin-left:11.5pt;margin-top:70.45pt;width:42.5pt;height:6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79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" path="m89960,l449790,r89960,89960l539750,791845r,l,791845r,l,89960,89960,xe" fillcolor="yellow" stroked="f" strokeweight="1pt">
                      <v:stroke joinstyle="miter"/>
                      <v:path arrowok="t" o:connecttype="custom" o:connectlocs="89960,0;449790,0;539750,89960;539750,791845;539750,791845;0,791845;0,791845;0,89960;89960,0" o:connectangles="0,0,0,0,0,0,0,0,0"/>
                    </v:shape>
                  </w:pict>
                </mc:Fallback>
              </mc:AlternateContent>
            </w:r>
          </w:p>
        </w:tc>
        <w:tc>
          <w:tcPr>
            <w:tcW w:w="6237" w:type="dxa"/>
          </w:tcPr>
          <w:p w14:paraId="0895431D" w14:textId="77777777" w:rsidR="004E7E7C" w:rsidRPr="006636C1" w:rsidRDefault="004E7E7C" w:rsidP="00287D41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spacing w:before="240"/>
              <w:ind w:left="318" w:hanging="318"/>
              <w:rPr>
                <w:iCs/>
                <w:sz w:val="22"/>
                <w:szCs w:val="22"/>
              </w:rPr>
            </w:pPr>
            <w:proofErr w:type="spellStart"/>
            <w:r w:rsidRPr="006636C1">
              <w:rPr>
                <w:iCs/>
                <w:sz w:val="22"/>
                <w:szCs w:val="22"/>
              </w:rPr>
              <w:t>Sediakan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tempat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penyimpanan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barang-</w:t>
            </w:r>
            <w:proofErr w:type="gramStart"/>
            <w:r w:rsidRPr="006636C1">
              <w:rPr>
                <w:iCs/>
                <w:sz w:val="22"/>
                <w:szCs w:val="22"/>
              </w:rPr>
              <w:t>barang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 yang</w:t>
            </w:r>
            <w:proofErr w:type="gram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diberi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"</w:t>
            </w:r>
            <w:r w:rsidRPr="003B0A6D">
              <w:rPr>
                <w:i/>
                <w:sz w:val="22"/>
                <w:szCs w:val="22"/>
              </w:rPr>
              <w:t>Red Tag</w:t>
            </w:r>
            <w:r w:rsidRPr="006636C1">
              <w:rPr>
                <w:iCs/>
                <w:sz w:val="22"/>
                <w:szCs w:val="22"/>
              </w:rPr>
              <w:t xml:space="preserve">”. </w:t>
            </w:r>
          </w:p>
          <w:p w14:paraId="613C6329" w14:textId="77777777" w:rsidR="004E7E7C" w:rsidRPr="006636C1" w:rsidRDefault="004E7E7C" w:rsidP="00287D41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spacing w:before="240"/>
              <w:ind w:left="318" w:hanging="318"/>
              <w:rPr>
                <w:iCs/>
                <w:sz w:val="22"/>
                <w:szCs w:val="22"/>
              </w:rPr>
            </w:pPr>
            <w:r w:rsidRPr="006636C1">
              <w:rPr>
                <w:iCs/>
                <w:sz w:val="22"/>
                <w:szCs w:val="22"/>
              </w:rPr>
              <w:t xml:space="preserve">Masukkan </w:t>
            </w:r>
            <w:proofErr w:type="spellStart"/>
            <w:r w:rsidRPr="006636C1">
              <w:rPr>
                <w:iCs/>
                <w:sz w:val="22"/>
                <w:szCs w:val="22"/>
              </w:rPr>
              <w:t>instruksi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untuk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pembuangan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bila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diperlukan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. </w:t>
            </w:r>
          </w:p>
          <w:p w14:paraId="64B4FB80" w14:textId="0BFB83A7" w:rsidR="004E7E7C" w:rsidRPr="006636C1" w:rsidRDefault="004E7E7C" w:rsidP="00287D41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</w:tabs>
              <w:spacing w:before="240"/>
              <w:ind w:left="318" w:hanging="318"/>
              <w:rPr>
                <w:iCs/>
                <w:sz w:val="22"/>
                <w:szCs w:val="22"/>
              </w:rPr>
            </w:pPr>
            <w:proofErr w:type="spellStart"/>
            <w:r w:rsidRPr="006636C1">
              <w:rPr>
                <w:iCs/>
                <w:sz w:val="22"/>
                <w:szCs w:val="22"/>
              </w:rPr>
              <w:t>Bentuk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badan </w:t>
            </w:r>
            <w:proofErr w:type="spellStart"/>
            <w:r w:rsidRPr="006636C1">
              <w:rPr>
                <w:iCs/>
                <w:sz w:val="22"/>
                <w:szCs w:val="22"/>
              </w:rPr>
              <w:t>untuk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menilai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untuk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barang-barang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yang </w:t>
            </w:r>
            <w:proofErr w:type="spellStart"/>
            <w:r w:rsidRPr="006636C1">
              <w:rPr>
                <w:iCs/>
                <w:sz w:val="22"/>
                <w:szCs w:val="22"/>
              </w:rPr>
              <w:t>diraguk</w:t>
            </w:r>
            <w:proofErr w:type="spellEnd"/>
            <w:r w:rsidRPr="006636C1">
              <w:rPr>
                <w:iCs/>
                <w:sz w:val="22"/>
                <w:szCs w:val="22"/>
                <w:lang w:val="id-ID"/>
              </w:rPr>
              <w:t>a</w:t>
            </w:r>
            <w:r w:rsidRPr="006636C1">
              <w:rPr>
                <w:iCs/>
                <w:sz w:val="22"/>
                <w:szCs w:val="22"/>
              </w:rPr>
              <w:t>n</w:t>
            </w:r>
            <w:r w:rsidR="003B0A6D">
              <w:rPr>
                <w:iCs/>
                <w:sz w:val="22"/>
                <w:szCs w:val="22"/>
              </w:rPr>
              <w:t>.</w:t>
            </w:r>
          </w:p>
          <w:p w14:paraId="0E215504" w14:textId="77777777" w:rsidR="004E7E7C" w:rsidRPr="006636C1" w:rsidRDefault="004E7E7C" w:rsidP="007A7968">
            <w:pPr>
              <w:pStyle w:val="ListParagraph"/>
              <w:spacing w:before="240"/>
              <w:ind w:left="318" w:hanging="318"/>
              <w:rPr>
                <w:iCs/>
                <w:sz w:val="22"/>
                <w:szCs w:val="22"/>
              </w:rPr>
            </w:pPr>
          </w:p>
        </w:tc>
      </w:tr>
      <w:tr w:rsidR="004E7E7C" w:rsidRPr="006636C1" w14:paraId="02545CE9" w14:textId="77777777" w:rsidTr="007A7968">
        <w:trPr>
          <w:trHeight w:val="1323"/>
          <w:jc w:val="right"/>
        </w:trPr>
        <w:tc>
          <w:tcPr>
            <w:tcW w:w="1499" w:type="dxa"/>
          </w:tcPr>
          <w:p w14:paraId="059907E4" w14:textId="77777777" w:rsidR="004E7E7C" w:rsidRPr="006636C1" w:rsidRDefault="004E7E7C" w:rsidP="007A7968">
            <w:pPr>
              <w:pStyle w:val="ListParagraph"/>
              <w:spacing w:before="240"/>
              <w:ind w:left="0"/>
              <w:rPr>
                <w:iCs/>
                <w:sz w:val="22"/>
                <w:szCs w:val="22"/>
              </w:rPr>
            </w:pPr>
            <w:r w:rsidRPr="006636C1">
              <w:rPr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1B8593" wp14:editId="06E02B0D">
                      <wp:simplePos x="0" y="0"/>
                      <wp:positionH relativeFrom="column">
                        <wp:posOffset>144679</wp:posOffset>
                      </wp:positionH>
                      <wp:positionV relativeFrom="paragraph">
                        <wp:posOffset>833755</wp:posOffset>
                      </wp:positionV>
                      <wp:extent cx="539750" cy="791845"/>
                      <wp:effectExtent l="0" t="0" r="0" b="8255"/>
                      <wp:wrapNone/>
                      <wp:docPr id="9" name="Snip Same Side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791845"/>
                              </a:xfrm>
                              <a:prstGeom prst="snip2SameRect">
                                <a:avLst/>
                              </a:prstGeom>
                              <a:solidFill>
                                <a:srgbClr val="33CC3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8688A" id="Snip Same Side Corner Rectangle 9" o:spid="_x0000_s1026" style="position:absolute;margin-left:11.4pt;margin-top:65.65pt;width:42.5pt;height:6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79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" path="m89960,l449790,r89960,89960l539750,791845r,l,791845r,l,89960,89960,xe" fillcolor="#3c3" stroked="f" strokeweight="1pt">
                      <v:stroke joinstyle="miter"/>
                      <v:path arrowok="t" o:connecttype="custom" o:connectlocs="89960,0;449790,0;539750,89960;539750,791845;539750,791845;0,791845;0,791845;0,89960;89960,0" o:connectangles="0,0,0,0,0,0,0,0,0"/>
                    </v:shape>
                  </w:pict>
                </mc:Fallback>
              </mc:AlternateContent>
            </w:r>
          </w:p>
        </w:tc>
        <w:tc>
          <w:tcPr>
            <w:tcW w:w="6237" w:type="dxa"/>
          </w:tcPr>
          <w:p w14:paraId="5AD05898" w14:textId="77777777" w:rsidR="004E7E7C" w:rsidRPr="006636C1" w:rsidRDefault="004E7E7C" w:rsidP="00287D41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/>
              <w:ind w:left="318" w:hanging="318"/>
              <w:rPr>
                <w:iCs/>
                <w:sz w:val="22"/>
                <w:szCs w:val="22"/>
              </w:rPr>
            </w:pPr>
            <w:proofErr w:type="spellStart"/>
            <w:r w:rsidRPr="006636C1">
              <w:rPr>
                <w:iCs/>
                <w:sz w:val="22"/>
                <w:szCs w:val="22"/>
              </w:rPr>
              <w:t>Sediakan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tempat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untuk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barang-barang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yang </w:t>
            </w:r>
            <w:proofErr w:type="spellStart"/>
            <w:r w:rsidRPr="006636C1">
              <w:rPr>
                <w:iCs/>
                <w:sz w:val="22"/>
                <w:szCs w:val="22"/>
              </w:rPr>
              <w:t>diberi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"</w:t>
            </w:r>
            <w:r w:rsidRPr="003B0A6D">
              <w:rPr>
                <w:i/>
                <w:sz w:val="22"/>
                <w:szCs w:val="22"/>
              </w:rPr>
              <w:t>Yellow Tag</w:t>
            </w:r>
            <w:r w:rsidRPr="006636C1">
              <w:rPr>
                <w:iCs/>
                <w:sz w:val="22"/>
                <w:szCs w:val="22"/>
              </w:rPr>
              <w:t xml:space="preserve">" </w:t>
            </w:r>
            <w:proofErr w:type="spellStart"/>
            <w:r w:rsidRPr="006636C1">
              <w:rPr>
                <w:iCs/>
                <w:sz w:val="22"/>
                <w:szCs w:val="22"/>
              </w:rPr>
              <w:t>dekat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tempat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kerja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.  </w:t>
            </w:r>
          </w:p>
          <w:p w14:paraId="05E3A3DA" w14:textId="4AF64A66" w:rsidR="004E7E7C" w:rsidRPr="006636C1" w:rsidRDefault="004E7E7C" w:rsidP="00287D41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/>
              <w:ind w:left="318" w:hanging="318"/>
              <w:rPr>
                <w:iCs/>
                <w:sz w:val="22"/>
                <w:szCs w:val="22"/>
              </w:rPr>
            </w:pPr>
            <w:proofErr w:type="spellStart"/>
            <w:r w:rsidRPr="006636C1">
              <w:rPr>
                <w:iCs/>
                <w:sz w:val="22"/>
                <w:szCs w:val="22"/>
              </w:rPr>
              <w:t>Kaji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ulang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waktu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yang </w:t>
            </w:r>
            <w:proofErr w:type="spellStart"/>
            <w:r w:rsidRPr="006636C1">
              <w:rPr>
                <w:iCs/>
                <w:sz w:val="22"/>
                <w:szCs w:val="22"/>
              </w:rPr>
              <w:t>ditetapkan</w:t>
            </w:r>
            <w:proofErr w:type="spellEnd"/>
            <w:r w:rsidR="003B0A6D">
              <w:rPr>
                <w:iCs/>
                <w:sz w:val="22"/>
                <w:szCs w:val="22"/>
              </w:rPr>
              <w:t>.</w:t>
            </w:r>
            <w:r w:rsidRPr="006636C1">
              <w:rPr>
                <w:iCs/>
                <w:sz w:val="22"/>
                <w:szCs w:val="22"/>
              </w:rPr>
              <w:t xml:space="preserve">   </w:t>
            </w:r>
          </w:p>
          <w:p w14:paraId="09119380" w14:textId="77777777" w:rsidR="004E7E7C" w:rsidRPr="006636C1" w:rsidRDefault="004E7E7C" w:rsidP="00287D41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before="240"/>
              <w:ind w:left="318" w:hanging="318"/>
              <w:rPr>
                <w:iCs/>
                <w:sz w:val="22"/>
                <w:szCs w:val="22"/>
              </w:rPr>
            </w:pPr>
            <w:proofErr w:type="spellStart"/>
            <w:r w:rsidRPr="006636C1">
              <w:rPr>
                <w:iCs/>
                <w:sz w:val="22"/>
                <w:szCs w:val="22"/>
              </w:rPr>
              <w:t>Tempatkan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barang-barang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yang </w:t>
            </w:r>
            <w:proofErr w:type="spellStart"/>
            <w:r w:rsidRPr="006636C1">
              <w:rPr>
                <w:iCs/>
                <w:sz w:val="22"/>
                <w:szCs w:val="22"/>
              </w:rPr>
              <w:t>jarang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diperlukan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di </w:t>
            </w:r>
            <w:proofErr w:type="spellStart"/>
            <w:r w:rsidRPr="006636C1">
              <w:rPr>
                <w:iCs/>
                <w:sz w:val="22"/>
                <w:szCs w:val="22"/>
              </w:rPr>
              <w:t>luar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lokasi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. </w:t>
            </w:r>
          </w:p>
        </w:tc>
      </w:tr>
      <w:tr w:rsidR="004E7E7C" w:rsidRPr="006636C1" w14:paraId="5B4F1FFE" w14:textId="77777777" w:rsidTr="007A7968">
        <w:trPr>
          <w:trHeight w:val="1398"/>
          <w:jc w:val="right"/>
        </w:trPr>
        <w:tc>
          <w:tcPr>
            <w:tcW w:w="1499" w:type="dxa"/>
          </w:tcPr>
          <w:p w14:paraId="797D0E17" w14:textId="77777777" w:rsidR="004E7E7C" w:rsidRPr="006636C1" w:rsidRDefault="004E7E7C" w:rsidP="007A7968">
            <w:pPr>
              <w:pStyle w:val="ListParagraph"/>
              <w:spacing w:before="240"/>
              <w:ind w:left="0"/>
              <w:rPr>
                <w:iCs/>
                <w:noProof/>
                <w:sz w:val="22"/>
                <w:szCs w:val="22"/>
                <w:lang w:eastAsia="en-GB"/>
              </w:rPr>
            </w:pPr>
          </w:p>
          <w:p w14:paraId="4D927215" w14:textId="77777777" w:rsidR="004E7E7C" w:rsidRPr="006636C1" w:rsidRDefault="004E7E7C" w:rsidP="007A7968">
            <w:pPr>
              <w:pStyle w:val="ListParagraph"/>
              <w:spacing w:before="240"/>
              <w:ind w:left="0"/>
              <w:rPr>
                <w:iCs/>
                <w:noProof/>
                <w:sz w:val="22"/>
                <w:szCs w:val="22"/>
                <w:lang w:eastAsia="en-GB"/>
              </w:rPr>
            </w:pPr>
          </w:p>
        </w:tc>
        <w:tc>
          <w:tcPr>
            <w:tcW w:w="6237" w:type="dxa"/>
          </w:tcPr>
          <w:p w14:paraId="062F656D" w14:textId="77777777" w:rsidR="004E7E7C" w:rsidRPr="006636C1" w:rsidRDefault="004E7E7C" w:rsidP="00CC0BDA">
            <w:pPr>
              <w:pStyle w:val="ListParagraph"/>
              <w:numPr>
                <w:ilvl w:val="0"/>
                <w:numId w:val="19"/>
              </w:numPr>
              <w:spacing w:before="240"/>
              <w:rPr>
                <w:iCs/>
                <w:sz w:val="22"/>
                <w:szCs w:val="22"/>
              </w:rPr>
            </w:pPr>
            <w:proofErr w:type="spellStart"/>
            <w:r w:rsidRPr="006636C1">
              <w:rPr>
                <w:iCs/>
                <w:sz w:val="22"/>
                <w:szCs w:val="22"/>
              </w:rPr>
              <w:t>Tinggalkan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barang-barang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yang </w:t>
            </w:r>
            <w:proofErr w:type="spellStart"/>
            <w:r w:rsidRPr="006636C1">
              <w:rPr>
                <w:iCs/>
                <w:sz w:val="22"/>
                <w:szCs w:val="22"/>
              </w:rPr>
              <w:t>diberi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"</w:t>
            </w:r>
            <w:r w:rsidRPr="003B0A6D">
              <w:rPr>
                <w:i/>
                <w:sz w:val="22"/>
                <w:szCs w:val="22"/>
              </w:rPr>
              <w:t>Green Tag</w:t>
            </w:r>
            <w:r w:rsidRPr="006636C1">
              <w:rPr>
                <w:iCs/>
                <w:sz w:val="22"/>
                <w:szCs w:val="22"/>
              </w:rPr>
              <w:t xml:space="preserve">" di </w:t>
            </w:r>
            <w:proofErr w:type="spellStart"/>
            <w:r w:rsidRPr="006636C1">
              <w:rPr>
                <w:iCs/>
                <w:sz w:val="22"/>
                <w:szCs w:val="22"/>
              </w:rPr>
              <w:t>tempat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kerja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.  </w:t>
            </w:r>
          </w:p>
          <w:p w14:paraId="6352B93F" w14:textId="77777777" w:rsidR="004E7E7C" w:rsidRPr="006636C1" w:rsidRDefault="004E7E7C" w:rsidP="00CC0BDA">
            <w:pPr>
              <w:pStyle w:val="ListParagraph"/>
              <w:numPr>
                <w:ilvl w:val="0"/>
                <w:numId w:val="19"/>
              </w:numPr>
              <w:spacing w:before="240"/>
              <w:rPr>
                <w:iCs/>
                <w:sz w:val="22"/>
                <w:szCs w:val="22"/>
              </w:rPr>
            </w:pPr>
            <w:proofErr w:type="spellStart"/>
            <w:r w:rsidRPr="006636C1">
              <w:rPr>
                <w:iCs/>
                <w:sz w:val="22"/>
                <w:szCs w:val="22"/>
              </w:rPr>
              <w:t>Tentukan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lokasi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finalnya</w:t>
            </w:r>
            <w:proofErr w:type="spellEnd"/>
            <w:r w:rsidRPr="006636C1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6636C1">
              <w:rPr>
                <w:iCs/>
                <w:sz w:val="22"/>
                <w:szCs w:val="22"/>
              </w:rPr>
              <w:t>kemudian</w:t>
            </w:r>
            <w:proofErr w:type="spellEnd"/>
          </w:p>
          <w:p w14:paraId="77999DFE" w14:textId="77777777" w:rsidR="004E7E7C" w:rsidRPr="006636C1" w:rsidRDefault="004E7E7C" w:rsidP="007A7968">
            <w:pPr>
              <w:pStyle w:val="ListParagraph"/>
              <w:spacing w:before="240"/>
              <w:ind w:left="318" w:hanging="318"/>
              <w:rPr>
                <w:iCs/>
                <w:sz w:val="22"/>
                <w:szCs w:val="22"/>
              </w:rPr>
            </w:pPr>
          </w:p>
        </w:tc>
      </w:tr>
    </w:tbl>
    <w:p w14:paraId="058B43E5" w14:textId="228BE486" w:rsidR="004E7E7C" w:rsidRPr="006636C1" w:rsidRDefault="004E7E7C" w:rsidP="00BB7AE8">
      <w:pPr>
        <w:pStyle w:val="Heading3"/>
        <w:numPr>
          <w:ilvl w:val="2"/>
          <w:numId w:val="18"/>
        </w:numPr>
        <w:spacing w:before="120" w:after="120"/>
        <w:ind w:left="1701" w:hanging="708"/>
        <w:rPr>
          <w:rFonts w:ascii="Times New Roman" w:hAnsi="Times New Roman"/>
          <w:b/>
          <w:iCs/>
          <w:sz w:val="22"/>
          <w:szCs w:val="22"/>
        </w:rPr>
      </w:pPr>
      <w:bookmarkStart w:id="26" w:name="_Toc501107240"/>
      <w:bookmarkStart w:id="27" w:name="_Toc108601371"/>
      <w:r w:rsidRPr="006636C1">
        <w:rPr>
          <w:rFonts w:ascii="Times New Roman" w:hAnsi="Times New Roman"/>
          <w:b/>
          <w:iCs/>
          <w:sz w:val="22"/>
          <w:szCs w:val="22"/>
        </w:rPr>
        <w:t xml:space="preserve">Langkah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Kedua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>, Rapi (</w:t>
      </w:r>
      <w:proofErr w:type="spellStart"/>
      <w:r w:rsidR="00F60B21">
        <w:rPr>
          <w:rFonts w:ascii="Times New Roman" w:hAnsi="Times New Roman"/>
          <w:b/>
          <w:iCs/>
          <w:sz w:val="22"/>
          <w:szCs w:val="22"/>
        </w:rPr>
        <w:t>Seiton</w:t>
      </w:r>
      <w:proofErr w:type="spellEnd"/>
      <w:r w:rsidR="00F60B21">
        <w:rPr>
          <w:rFonts w:ascii="Times New Roman" w:hAnsi="Times New Roman"/>
          <w:b/>
          <w:iCs/>
          <w:sz w:val="22"/>
          <w:szCs w:val="22"/>
        </w:rPr>
        <w:t>/</w:t>
      </w:r>
      <w:r w:rsidRPr="003B0A6D">
        <w:rPr>
          <w:rFonts w:ascii="Times New Roman" w:hAnsi="Times New Roman"/>
          <w:b/>
          <w:i/>
          <w:sz w:val="22"/>
          <w:szCs w:val="22"/>
        </w:rPr>
        <w:t>Set in Order/in Place</w:t>
      </w:r>
      <w:r w:rsidRPr="006636C1">
        <w:rPr>
          <w:rFonts w:ascii="Times New Roman" w:hAnsi="Times New Roman"/>
          <w:b/>
          <w:iCs/>
          <w:sz w:val="22"/>
          <w:szCs w:val="22"/>
        </w:rPr>
        <w:t>)</w:t>
      </w:r>
      <w:bookmarkEnd w:id="26"/>
      <w:bookmarkEnd w:id="27"/>
    </w:p>
    <w:p w14:paraId="4AB85BE4" w14:textId="6BCABF38" w:rsidR="004E7E7C" w:rsidRPr="006636C1" w:rsidRDefault="004E7E7C" w:rsidP="00794D00">
      <w:pPr>
        <w:numPr>
          <w:ilvl w:val="0"/>
          <w:numId w:val="22"/>
        </w:numPr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Fokus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penciptaan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metode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penyimpanan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efisien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efektif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mengatur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barang-barang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sehingga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mudah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digunakan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memberi</w:t>
      </w:r>
      <w:proofErr w:type="spellEnd"/>
      <w:r w:rsidRPr="006636C1">
        <w:rPr>
          <w:iCs/>
          <w:sz w:val="22"/>
          <w:szCs w:val="22"/>
        </w:rPr>
        <w:t xml:space="preserve"> label agar </w:t>
      </w:r>
      <w:proofErr w:type="spellStart"/>
      <w:r w:rsidRPr="006636C1">
        <w:rPr>
          <w:iCs/>
          <w:sz w:val="22"/>
          <w:szCs w:val="22"/>
        </w:rPr>
        <w:t>mudah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ditemukan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dikembalikan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</w:t>
      </w:r>
      <w:proofErr w:type="spellEnd"/>
      <w:r w:rsidR="00F60B2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tempatnya</w:t>
      </w:r>
      <w:proofErr w:type="spellEnd"/>
      <w:r w:rsidR="003B0A6D">
        <w:rPr>
          <w:iCs/>
          <w:sz w:val="22"/>
          <w:szCs w:val="22"/>
        </w:rPr>
        <w:t>.</w:t>
      </w:r>
    </w:p>
    <w:p w14:paraId="1DAA2068" w14:textId="77777777" w:rsidR="004E7E7C" w:rsidRPr="006636C1" w:rsidRDefault="004E7E7C" w:rsidP="00794D00">
      <w:pPr>
        <w:numPr>
          <w:ilvl w:val="0"/>
          <w:numId w:val="22"/>
        </w:numPr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lastRenderedPageBreak/>
        <w:t>Ini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dilakukan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bila</w:t>
      </w:r>
      <w:proofErr w:type="spellEnd"/>
      <w:r w:rsidRPr="006636C1">
        <w:rPr>
          <w:iCs/>
          <w:sz w:val="22"/>
          <w:szCs w:val="22"/>
        </w:rPr>
        <w:t xml:space="preserve"> pilar </w:t>
      </w:r>
      <w:proofErr w:type="spellStart"/>
      <w:r w:rsidRPr="006636C1">
        <w:rPr>
          <w:iCs/>
          <w:sz w:val="22"/>
          <w:szCs w:val="22"/>
        </w:rPr>
        <w:t>nomor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satu</w:t>
      </w:r>
      <w:proofErr w:type="spellEnd"/>
      <w:r w:rsidRPr="006636C1">
        <w:rPr>
          <w:iCs/>
          <w:sz w:val="22"/>
          <w:szCs w:val="22"/>
        </w:rPr>
        <w:t xml:space="preserve">, </w:t>
      </w:r>
      <w:r w:rsidRPr="003B0A6D">
        <w:rPr>
          <w:i/>
          <w:sz w:val="22"/>
          <w:szCs w:val="22"/>
        </w:rPr>
        <w:t>Sort</w:t>
      </w:r>
      <w:r w:rsidRPr="006636C1">
        <w:rPr>
          <w:iCs/>
          <w:sz w:val="22"/>
          <w:szCs w:val="22"/>
        </w:rPr>
        <w:t xml:space="preserve"> (</w:t>
      </w:r>
      <w:proofErr w:type="spellStart"/>
      <w:r w:rsidRPr="006636C1">
        <w:rPr>
          <w:iCs/>
          <w:sz w:val="22"/>
          <w:szCs w:val="22"/>
        </w:rPr>
        <w:t>Ringkas</w:t>
      </w:r>
      <w:proofErr w:type="spellEnd"/>
      <w:r w:rsidRPr="006636C1">
        <w:rPr>
          <w:iCs/>
          <w:sz w:val="22"/>
          <w:szCs w:val="22"/>
        </w:rPr>
        <w:t xml:space="preserve">) </w:t>
      </w:r>
      <w:proofErr w:type="spellStart"/>
      <w:r w:rsidRPr="006636C1">
        <w:rPr>
          <w:iCs/>
          <w:sz w:val="22"/>
          <w:szCs w:val="22"/>
        </w:rPr>
        <w:t>telah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dilakukan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sehingga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sudah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bebas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dari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barang-barang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22AA02CF" w14:textId="09FC59C5" w:rsidR="004E7E7C" w:rsidRPr="006636C1" w:rsidRDefault="004E7E7C" w:rsidP="00794D00">
      <w:pPr>
        <w:pStyle w:val="ListParagraph"/>
        <w:numPr>
          <w:ilvl w:val="0"/>
          <w:numId w:val="22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r w:rsidRPr="006636C1">
        <w:rPr>
          <w:iCs/>
          <w:sz w:val="22"/>
          <w:szCs w:val="22"/>
        </w:rPr>
        <w:t xml:space="preserve">Strategi-strategi yang </w:t>
      </w:r>
      <w:proofErr w:type="spellStart"/>
      <w:r w:rsidRPr="006636C1">
        <w:rPr>
          <w:iCs/>
          <w:sz w:val="22"/>
          <w:szCs w:val="22"/>
        </w:rPr>
        <w:t>efektif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termasuk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pengecatan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lantai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pemasangan</w:t>
      </w:r>
      <w:proofErr w:type="spellEnd"/>
      <w:r w:rsidRPr="006636C1">
        <w:rPr>
          <w:iCs/>
          <w:sz w:val="22"/>
          <w:szCs w:val="22"/>
        </w:rPr>
        <w:t xml:space="preserve"> label dan </w:t>
      </w:r>
      <w:proofErr w:type="spellStart"/>
      <w:r w:rsidRPr="006636C1">
        <w:rPr>
          <w:iCs/>
          <w:sz w:val="22"/>
          <w:szCs w:val="22"/>
        </w:rPr>
        <w:t>plakat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menentukan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metode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penyimpanan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tepat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pembatasan</w:t>
      </w:r>
      <w:proofErr w:type="spellEnd"/>
      <w:r w:rsidRPr="006636C1">
        <w:rPr>
          <w:iCs/>
          <w:sz w:val="22"/>
          <w:szCs w:val="22"/>
        </w:rPr>
        <w:t xml:space="preserve"> areal dan </w:t>
      </w:r>
      <w:proofErr w:type="spellStart"/>
      <w:proofErr w:type="gramStart"/>
      <w:r w:rsidRPr="006636C1">
        <w:rPr>
          <w:iCs/>
          <w:sz w:val="22"/>
          <w:szCs w:val="22"/>
        </w:rPr>
        <w:t>lokasi</w:t>
      </w:r>
      <w:proofErr w:type="spellEnd"/>
      <w:r w:rsidRPr="006636C1">
        <w:rPr>
          <w:iCs/>
          <w:sz w:val="22"/>
          <w:szCs w:val="22"/>
        </w:rPr>
        <w:t xml:space="preserve"> 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proofErr w:type="gram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pemasangan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rak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kabinet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teratur</w:t>
      </w:r>
      <w:proofErr w:type="spellEnd"/>
      <w:r w:rsidR="003B0A6D">
        <w:rPr>
          <w:iCs/>
          <w:sz w:val="22"/>
          <w:szCs w:val="22"/>
        </w:rPr>
        <w:t>.</w:t>
      </w:r>
    </w:p>
    <w:p w14:paraId="6F3A8E8C" w14:textId="03D25AAA" w:rsidR="004E7E7C" w:rsidRPr="006636C1" w:rsidRDefault="004E7E7C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Setelah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Ringkas</w:t>
      </w:r>
      <w:proofErr w:type="spellEnd"/>
      <w:r w:rsidRPr="006636C1">
        <w:rPr>
          <w:iCs/>
          <w:sz w:val="22"/>
          <w:szCs w:val="22"/>
        </w:rPr>
        <w:t xml:space="preserve"> (</w:t>
      </w:r>
      <w:proofErr w:type="spellStart"/>
      <w:r w:rsidR="00F60B21">
        <w:rPr>
          <w:iCs/>
          <w:sz w:val="22"/>
          <w:szCs w:val="22"/>
        </w:rPr>
        <w:t>Seiton</w:t>
      </w:r>
      <w:proofErr w:type="spellEnd"/>
      <w:r w:rsidR="00F60B21">
        <w:rPr>
          <w:iCs/>
          <w:sz w:val="22"/>
          <w:szCs w:val="22"/>
        </w:rPr>
        <w:t>/</w:t>
      </w:r>
      <w:r w:rsidRPr="003B0A6D">
        <w:rPr>
          <w:i/>
          <w:sz w:val="22"/>
          <w:szCs w:val="22"/>
        </w:rPr>
        <w:t>Sort</w:t>
      </w:r>
      <w:r w:rsidRPr="006636C1">
        <w:rPr>
          <w:iCs/>
          <w:sz w:val="22"/>
          <w:szCs w:val="22"/>
        </w:rPr>
        <w:t xml:space="preserve">), </w:t>
      </w:r>
      <w:proofErr w:type="spellStart"/>
      <w:r w:rsidR="003B0A6D">
        <w:rPr>
          <w:iCs/>
          <w:sz w:val="22"/>
          <w:szCs w:val="22"/>
        </w:rPr>
        <w:t>t</w:t>
      </w:r>
      <w:r w:rsidRPr="006636C1">
        <w:rPr>
          <w:iCs/>
          <w:sz w:val="22"/>
          <w:szCs w:val="22"/>
        </w:rPr>
        <w:t>entukan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identifikasi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lokasi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setiap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barang-barang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347B7869" w14:textId="77777777" w:rsidR="004E7E7C" w:rsidRPr="006636C1" w:rsidRDefault="004E7E7C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Metode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menentukan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lokasi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ini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sederhana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intuitif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atau</w:t>
      </w:r>
      <w:proofErr w:type="spellEnd"/>
      <w:r w:rsidRPr="006636C1">
        <w:rPr>
          <w:iCs/>
          <w:sz w:val="22"/>
          <w:szCs w:val="22"/>
        </w:rPr>
        <w:t xml:space="preserve"> formal dan </w:t>
      </w:r>
      <w:proofErr w:type="spellStart"/>
      <w:r w:rsidRPr="006636C1">
        <w:rPr>
          <w:iCs/>
          <w:sz w:val="22"/>
          <w:szCs w:val="22"/>
        </w:rPr>
        <w:t>komplek</w:t>
      </w:r>
      <w:proofErr w:type="spellEnd"/>
      <w:r w:rsidRPr="006636C1">
        <w:rPr>
          <w:iCs/>
          <w:sz w:val="22"/>
          <w:szCs w:val="22"/>
        </w:rPr>
        <w:t>.  </w:t>
      </w:r>
    </w:p>
    <w:p w14:paraId="7FC72F2E" w14:textId="77777777" w:rsidR="004E7E7C" w:rsidRPr="006636C1" w:rsidRDefault="004E7E7C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Sering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cara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sederhana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berjalan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lebih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baik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khususnya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fase-fase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awal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1769EC27" w14:textId="7EBC76F4" w:rsidR="004E7E7C" w:rsidRPr="006636C1" w:rsidRDefault="004E7E7C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Pekerja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mengenali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setiap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memahami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penggunaannya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memperkirakan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frekuensi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penggunaannya</w:t>
      </w:r>
      <w:proofErr w:type="spellEnd"/>
      <w:r w:rsidR="003B0A6D">
        <w:rPr>
          <w:iCs/>
          <w:sz w:val="22"/>
          <w:szCs w:val="22"/>
        </w:rPr>
        <w:t>,</w:t>
      </w:r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menentukan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lokasi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penyimpanannya</w:t>
      </w:r>
      <w:proofErr w:type="spellEnd"/>
      <w:r w:rsidR="003B0A6D">
        <w:rPr>
          <w:iCs/>
          <w:sz w:val="22"/>
          <w:szCs w:val="22"/>
        </w:rPr>
        <w:t>.</w:t>
      </w:r>
    </w:p>
    <w:p w14:paraId="55955222" w14:textId="77777777" w:rsidR="004E7E7C" w:rsidRPr="006636C1" w:rsidRDefault="004E7E7C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Setelah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beberapa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hari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dapat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dikaji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ulang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kembali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mengubah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lokasinya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bila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5C7CC482" w14:textId="77777777" w:rsidR="004E7E7C" w:rsidRPr="006636C1" w:rsidRDefault="004E7E7C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r w:rsidRPr="006636C1">
        <w:rPr>
          <w:iCs/>
          <w:sz w:val="22"/>
          <w:szCs w:val="22"/>
        </w:rPr>
        <w:t xml:space="preserve">Lokasi </w:t>
      </w:r>
      <w:proofErr w:type="spellStart"/>
      <w:r w:rsidRPr="006636C1">
        <w:rPr>
          <w:iCs/>
          <w:sz w:val="22"/>
          <w:szCs w:val="22"/>
        </w:rPr>
        <w:t>dapat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ditentukan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tingkat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mikro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atau</w:t>
      </w:r>
      <w:proofErr w:type="spellEnd"/>
      <w:r w:rsidRPr="006636C1">
        <w:rPr>
          <w:iCs/>
          <w:sz w:val="22"/>
          <w:szCs w:val="22"/>
        </w:rPr>
        <w:t xml:space="preserve"> sub-</w:t>
      </w:r>
      <w:proofErr w:type="spellStart"/>
      <w:r w:rsidRPr="006636C1">
        <w:rPr>
          <w:iCs/>
          <w:sz w:val="22"/>
          <w:szCs w:val="22"/>
        </w:rPr>
        <w:t>mikro</w:t>
      </w:r>
      <w:proofErr w:type="spellEnd"/>
      <w:r w:rsidRPr="006636C1">
        <w:rPr>
          <w:iCs/>
          <w:sz w:val="22"/>
          <w:szCs w:val="22"/>
        </w:rPr>
        <w:t xml:space="preserve">. </w:t>
      </w:r>
      <w:r w:rsidRPr="003B0A6D">
        <w:rPr>
          <w:i/>
          <w:sz w:val="22"/>
          <w:szCs w:val="22"/>
        </w:rPr>
        <w:t>String diagram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membantu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tingkatan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mikro</w:t>
      </w:r>
      <w:proofErr w:type="spellEnd"/>
      <w:r w:rsidRPr="006636C1">
        <w:rPr>
          <w:iCs/>
          <w:sz w:val="22"/>
          <w:szCs w:val="22"/>
        </w:rPr>
        <w:t>.  </w:t>
      </w:r>
    </w:p>
    <w:p w14:paraId="398B871E" w14:textId="77777777" w:rsidR="004E7E7C" w:rsidRPr="006636C1" w:rsidRDefault="004E7E7C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Prinsip-prinsip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ergonomik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membantu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tingkat</w:t>
      </w:r>
      <w:proofErr w:type="spellEnd"/>
      <w:r w:rsidRPr="006636C1">
        <w:rPr>
          <w:iCs/>
          <w:sz w:val="22"/>
          <w:szCs w:val="22"/>
        </w:rPr>
        <w:t xml:space="preserve"> sub-</w:t>
      </w:r>
      <w:proofErr w:type="spellStart"/>
      <w:r w:rsidRPr="006636C1">
        <w:rPr>
          <w:iCs/>
          <w:sz w:val="22"/>
          <w:szCs w:val="22"/>
        </w:rPr>
        <w:t>mikro</w:t>
      </w:r>
      <w:proofErr w:type="spellEnd"/>
      <w:r w:rsidRPr="006636C1">
        <w:rPr>
          <w:iCs/>
          <w:sz w:val="22"/>
          <w:szCs w:val="22"/>
        </w:rPr>
        <w:t xml:space="preserve">. Zona </w:t>
      </w:r>
      <w:proofErr w:type="spellStart"/>
      <w:r w:rsidRPr="006636C1">
        <w:rPr>
          <w:iCs/>
          <w:sz w:val="22"/>
          <w:szCs w:val="22"/>
        </w:rPr>
        <w:t>jangkauan</w:t>
      </w:r>
      <w:proofErr w:type="spellEnd"/>
      <w:r w:rsidRPr="006636C1">
        <w:rPr>
          <w:iCs/>
          <w:sz w:val="22"/>
          <w:szCs w:val="22"/>
        </w:rPr>
        <w:t xml:space="preserve"> horizontal dan </w:t>
      </w:r>
      <w:proofErr w:type="spellStart"/>
      <w:r w:rsidRPr="006636C1">
        <w:rPr>
          <w:iCs/>
          <w:sz w:val="22"/>
          <w:szCs w:val="22"/>
        </w:rPr>
        <w:t>vertikal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membantu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dalam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penentuan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lokasi</w:t>
      </w:r>
      <w:proofErr w:type="spellEnd"/>
      <w:r w:rsidRPr="006636C1">
        <w:rPr>
          <w:iCs/>
          <w:sz w:val="22"/>
          <w:szCs w:val="22"/>
        </w:rPr>
        <w:t xml:space="preserve"> sub-</w:t>
      </w:r>
      <w:proofErr w:type="spellStart"/>
      <w:r w:rsidRPr="006636C1">
        <w:rPr>
          <w:iCs/>
          <w:sz w:val="22"/>
          <w:szCs w:val="22"/>
        </w:rPr>
        <w:t>mikro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terbaik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38CB6636" w14:textId="77777777" w:rsidR="004E7E7C" w:rsidRPr="006636C1" w:rsidRDefault="004E7E7C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yang paling </w:t>
      </w:r>
      <w:proofErr w:type="spellStart"/>
      <w:r w:rsidRPr="006636C1">
        <w:rPr>
          <w:iCs/>
          <w:sz w:val="22"/>
          <w:szCs w:val="22"/>
        </w:rPr>
        <w:t>berat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sering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digunakan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harus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ditempatkan</w:t>
      </w:r>
      <w:proofErr w:type="spellEnd"/>
      <w:r w:rsidRPr="006636C1">
        <w:rPr>
          <w:iCs/>
          <w:sz w:val="22"/>
          <w:szCs w:val="22"/>
        </w:rPr>
        <w:t xml:space="preserve"> pada zona </w:t>
      </w:r>
      <w:proofErr w:type="spellStart"/>
      <w:r w:rsidRPr="006636C1">
        <w:rPr>
          <w:iCs/>
          <w:sz w:val="22"/>
          <w:szCs w:val="22"/>
        </w:rPr>
        <w:t>jangkauan</w:t>
      </w:r>
      <w:proofErr w:type="spellEnd"/>
      <w:r w:rsidRPr="006636C1">
        <w:rPr>
          <w:iCs/>
          <w:sz w:val="22"/>
          <w:szCs w:val="22"/>
        </w:rPr>
        <w:t xml:space="preserve"> yang paling </w:t>
      </w:r>
      <w:proofErr w:type="spellStart"/>
      <w:r w:rsidRPr="006636C1">
        <w:rPr>
          <w:iCs/>
          <w:sz w:val="22"/>
          <w:szCs w:val="22"/>
        </w:rPr>
        <w:t>dekat</w:t>
      </w:r>
      <w:proofErr w:type="spellEnd"/>
      <w:r w:rsidRPr="006636C1">
        <w:rPr>
          <w:iCs/>
          <w:sz w:val="22"/>
          <w:szCs w:val="22"/>
        </w:rPr>
        <w:t>.  </w:t>
      </w:r>
    </w:p>
    <w:p w14:paraId="6E1CF710" w14:textId="62BBC307" w:rsidR="004E7E7C" w:rsidRPr="006636C1" w:rsidRDefault="00EF7E96" w:rsidP="00794D00">
      <w:pPr>
        <w:numPr>
          <w:ilvl w:val="0"/>
          <w:numId w:val="22"/>
        </w:numPr>
        <w:tabs>
          <w:tab w:val="left" w:pos="2212"/>
        </w:tabs>
        <w:spacing w:after="120"/>
        <w:ind w:left="2552" w:hanging="851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Memberi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p</w:t>
      </w:r>
      <w:r w:rsidR="004E7E7C" w:rsidRPr="006636C1">
        <w:rPr>
          <w:iCs/>
          <w:sz w:val="22"/>
          <w:szCs w:val="22"/>
        </w:rPr>
        <w:t>embatas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untuk</w:t>
      </w:r>
      <w:proofErr w:type="spellEnd"/>
      <w:r>
        <w:rPr>
          <w:iCs/>
          <w:sz w:val="22"/>
          <w:szCs w:val="22"/>
        </w:rPr>
        <w:t>:</w:t>
      </w:r>
    </w:p>
    <w:p w14:paraId="683F0BA8" w14:textId="4B991C63" w:rsidR="004E7E7C" w:rsidRPr="006636C1" w:rsidRDefault="00EF7E96" w:rsidP="00496E8D">
      <w:pPr>
        <w:numPr>
          <w:ilvl w:val="1"/>
          <w:numId w:val="17"/>
        </w:numPr>
        <w:spacing w:after="120"/>
        <w:ind w:left="3686" w:hanging="1134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M</w:t>
      </w:r>
      <w:r w:rsidR="004E7E7C" w:rsidRPr="006636C1">
        <w:rPr>
          <w:iCs/>
          <w:sz w:val="22"/>
          <w:szCs w:val="22"/>
        </w:rPr>
        <w:t>engidentifikasi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peruntukan</w:t>
      </w:r>
      <w:proofErr w:type="spellEnd"/>
      <w:r w:rsidR="004E7E7C" w:rsidRPr="006636C1">
        <w:rPr>
          <w:iCs/>
          <w:sz w:val="22"/>
          <w:szCs w:val="22"/>
        </w:rPr>
        <w:t xml:space="preserve"> dan </w:t>
      </w:r>
      <w:proofErr w:type="spellStart"/>
      <w:r w:rsidR="004E7E7C" w:rsidRPr="006636C1">
        <w:rPr>
          <w:iCs/>
          <w:sz w:val="22"/>
          <w:szCs w:val="22"/>
        </w:rPr>
        <w:t>lokasi</w:t>
      </w:r>
      <w:proofErr w:type="spellEnd"/>
      <w:r w:rsidR="004E7E7C" w:rsidRPr="006636C1">
        <w:rPr>
          <w:iCs/>
          <w:sz w:val="22"/>
          <w:szCs w:val="22"/>
        </w:rPr>
        <w:t xml:space="preserve"> dan </w:t>
      </w:r>
      <w:proofErr w:type="spellStart"/>
      <w:r w:rsidR="004E7E7C" w:rsidRPr="006636C1">
        <w:rPr>
          <w:iCs/>
          <w:sz w:val="22"/>
          <w:szCs w:val="22"/>
        </w:rPr>
        <w:t>ruang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untuk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setiap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barang</w:t>
      </w:r>
      <w:proofErr w:type="spellEnd"/>
      <w:r w:rsidR="004E7E7C" w:rsidRPr="006636C1">
        <w:rPr>
          <w:iCs/>
          <w:sz w:val="22"/>
          <w:szCs w:val="22"/>
        </w:rPr>
        <w:t>.</w:t>
      </w:r>
    </w:p>
    <w:p w14:paraId="55AF2D22" w14:textId="079F3B0B" w:rsidR="004E7E7C" w:rsidRPr="006636C1" w:rsidRDefault="004E7E7C" w:rsidP="00496E8D">
      <w:pPr>
        <w:numPr>
          <w:ilvl w:val="1"/>
          <w:numId w:val="17"/>
        </w:numPr>
        <w:spacing w:after="120"/>
        <w:ind w:left="3686" w:hanging="1134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Mendorong</w:t>
      </w:r>
      <w:proofErr w:type="spellEnd"/>
      <w:r w:rsidRPr="006636C1">
        <w:rPr>
          <w:iCs/>
          <w:sz w:val="22"/>
          <w:szCs w:val="22"/>
        </w:rPr>
        <w:t xml:space="preserve"> orang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mengembalikan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kembali</w:t>
      </w:r>
      <w:proofErr w:type="spellEnd"/>
      <w:r w:rsidRPr="006636C1">
        <w:rPr>
          <w:iCs/>
          <w:sz w:val="22"/>
          <w:szCs w:val="22"/>
        </w:rPr>
        <w:t xml:space="preserve"> pada </w:t>
      </w:r>
      <w:proofErr w:type="spellStart"/>
      <w:r w:rsidRPr="006636C1">
        <w:rPr>
          <w:iCs/>
          <w:sz w:val="22"/>
          <w:szCs w:val="22"/>
        </w:rPr>
        <w:t>tempatnya</w:t>
      </w:r>
      <w:proofErr w:type="spellEnd"/>
      <w:r w:rsidR="003B0A6D">
        <w:rPr>
          <w:iCs/>
          <w:sz w:val="22"/>
          <w:szCs w:val="22"/>
        </w:rPr>
        <w:t>.</w:t>
      </w:r>
    </w:p>
    <w:p w14:paraId="3C6349EB" w14:textId="77777777" w:rsidR="004E7E7C" w:rsidRPr="006636C1" w:rsidRDefault="004E7E7C" w:rsidP="00496E8D">
      <w:pPr>
        <w:numPr>
          <w:ilvl w:val="1"/>
          <w:numId w:val="17"/>
        </w:numPr>
        <w:spacing w:after="120"/>
        <w:ind w:left="3686" w:hanging="1134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Mencegah</w:t>
      </w:r>
      <w:proofErr w:type="spellEnd"/>
      <w:r w:rsidRPr="006636C1">
        <w:rPr>
          <w:iCs/>
          <w:sz w:val="22"/>
          <w:szCs w:val="22"/>
        </w:rPr>
        <w:t xml:space="preserve"> orang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menempatkan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lain pada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sudah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diperuntukan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tertentu</w:t>
      </w:r>
      <w:proofErr w:type="spellEnd"/>
      <w:r w:rsidRPr="006636C1">
        <w:rPr>
          <w:iCs/>
          <w:sz w:val="22"/>
          <w:szCs w:val="22"/>
        </w:rPr>
        <w:t>.  </w:t>
      </w:r>
    </w:p>
    <w:p w14:paraId="48178AAC" w14:textId="35CA8CA6" w:rsidR="004E7E7C" w:rsidRPr="006636C1" w:rsidRDefault="00EF7E96" w:rsidP="00496E8D">
      <w:pPr>
        <w:numPr>
          <w:ilvl w:val="1"/>
          <w:numId w:val="17"/>
        </w:numPr>
        <w:spacing w:after="120"/>
        <w:ind w:left="3686" w:hanging="1134"/>
        <w:jc w:val="both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M</w:t>
      </w:r>
      <w:r w:rsidR="004E7E7C" w:rsidRPr="006636C1">
        <w:rPr>
          <w:iCs/>
          <w:sz w:val="22"/>
          <w:szCs w:val="22"/>
        </w:rPr>
        <w:t>emastikan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setiap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barang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dikembalikan</w:t>
      </w:r>
      <w:proofErr w:type="spellEnd"/>
      <w:r w:rsidR="004E7E7C" w:rsidRPr="006636C1">
        <w:rPr>
          <w:iCs/>
          <w:sz w:val="22"/>
          <w:szCs w:val="22"/>
        </w:rPr>
        <w:t xml:space="preserve"> pada </w:t>
      </w:r>
      <w:proofErr w:type="spellStart"/>
      <w:r w:rsidR="004E7E7C" w:rsidRPr="006636C1">
        <w:rPr>
          <w:iCs/>
          <w:sz w:val="22"/>
          <w:szCs w:val="22"/>
        </w:rPr>
        <w:t>tempat</w:t>
      </w:r>
      <w:proofErr w:type="spellEnd"/>
      <w:r w:rsidR="004E7E7C" w:rsidRPr="006636C1">
        <w:rPr>
          <w:iCs/>
          <w:sz w:val="22"/>
          <w:szCs w:val="22"/>
        </w:rPr>
        <w:t xml:space="preserve"> yang </w:t>
      </w:r>
      <w:proofErr w:type="spellStart"/>
      <w:r w:rsidR="004E7E7C" w:rsidRPr="006636C1">
        <w:rPr>
          <w:iCs/>
          <w:sz w:val="22"/>
          <w:szCs w:val="22"/>
        </w:rPr>
        <w:t>tepat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setiap</w:t>
      </w:r>
      <w:proofErr w:type="spellEnd"/>
      <w:r w:rsidR="004E7E7C" w:rsidRPr="006636C1">
        <w:rPr>
          <w:iCs/>
          <w:sz w:val="22"/>
          <w:szCs w:val="22"/>
        </w:rPr>
        <w:t xml:space="preserve"> </w:t>
      </w:r>
      <w:proofErr w:type="spellStart"/>
      <w:r w:rsidR="004E7E7C" w:rsidRPr="006636C1">
        <w:rPr>
          <w:iCs/>
          <w:sz w:val="22"/>
          <w:szCs w:val="22"/>
        </w:rPr>
        <w:t>saat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b</w:t>
      </w:r>
      <w:r w:rsidRPr="006636C1">
        <w:rPr>
          <w:iCs/>
          <w:sz w:val="22"/>
          <w:szCs w:val="22"/>
        </w:rPr>
        <w:t>ila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dikombinasikan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alamat</w:t>
      </w:r>
      <w:proofErr w:type="spellEnd"/>
      <w:r w:rsidRPr="006636C1">
        <w:rPr>
          <w:iCs/>
          <w:sz w:val="22"/>
          <w:szCs w:val="22"/>
        </w:rPr>
        <w:t xml:space="preserve"> dan label</w:t>
      </w:r>
      <w:r w:rsidR="004E7E7C" w:rsidRPr="006636C1">
        <w:rPr>
          <w:iCs/>
          <w:sz w:val="22"/>
          <w:szCs w:val="22"/>
        </w:rPr>
        <w:t xml:space="preserve">. </w:t>
      </w:r>
    </w:p>
    <w:p w14:paraId="4A2FBB34" w14:textId="705058C5" w:rsidR="004E7E7C" w:rsidRPr="006636C1" w:rsidRDefault="004E7E7C" w:rsidP="00BB7AE8">
      <w:pPr>
        <w:pStyle w:val="Heading3"/>
        <w:numPr>
          <w:ilvl w:val="2"/>
          <w:numId w:val="18"/>
        </w:numPr>
        <w:spacing w:before="120" w:after="120"/>
        <w:ind w:left="1701" w:hanging="708"/>
        <w:rPr>
          <w:rFonts w:ascii="Times New Roman" w:hAnsi="Times New Roman"/>
          <w:b/>
          <w:iCs/>
          <w:sz w:val="22"/>
          <w:szCs w:val="22"/>
        </w:rPr>
      </w:pPr>
      <w:bookmarkStart w:id="28" w:name="_Toc501107241"/>
      <w:bookmarkStart w:id="29" w:name="_Toc108601372"/>
      <w:r w:rsidRPr="006636C1">
        <w:rPr>
          <w:rFonts w:ascii="Times New Roman" w:hAnsi="Times New Roman"/>
          <w:b/>
          <w:iCs/>
          <w:sz w:val="22"/>
          <w:szCs w:val="22"/>
        </w:rPr>
        <w:t xml:space="preserve">Langkah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Ketiga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,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Bersihkan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, Poles dan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Pengecatan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 (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Resik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>/</w:t>
      </w:r>
      <w:proofErr w:type="spellStart"/>
      <w:r w:rsidR="00EF7E96">
        <w:rPr>
          <w:rFonts w:ascii="Times New Roman" w:hAnsi="Times New Roman"/>
          <w:b/>
          <w:iCs/>
          <w:sz w:val="22"/>
          <w:szCs w:val="22"/>
        </w:rPr>
        <w:t>Seiso</w:t>
      </w:r>
      <w:proofErr w:type="spellEnd"/>
      <w:r w:rsidR="00EF7E96">
        <w:rPr>
          <w:rFonts w:ascii="Times New Roman" w:hAnsi="Times New Roman"/>
          <w:b/>
          <w:iCs/>
          <w:sz w:val="22"/>
          <w:szCs w:val="22"/>
        </w:rPr>
        <w:t>/</w:t>
      </w:r>
      <w:r w:rsidRPr="003B0A6D">
        <w:rPr>
          <w:rFonts w:ascii="Times New Roman" w:hAnsi="Times New Roman"/>
          <w:b/>
          <w:i/>
          <w:sz w:val="22"/>
          <w:szCs w:val="22"/>
        </w:rPr>
        <w:t>Shine</w:t>
      </w:r>
      <w:r w:rsidRPr="006636C1">
        <w:rPr>
          <w:rFonts w:ascii="Times New Roman" w:hAnsi="Times New Roman"/>
          <w:b/>
          <w:iCs/>
          <w:sz w:val="22"/>
          <w:szCs w:val="22"/>
        </w:rPr>
        <w:t>)</w:t>
      </w:r>
      <w:bookmarkEnd w:id="28"/>
      <w:bookmarkEnd w:id="29"/>
    </w:p>
    <w:p w14:paraId="242DA81D" w14:textId="77777777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Bila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semua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sudah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disingkirkan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dari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semua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barang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diperlukan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sudah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ditata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rapi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langkah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berikutnya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adalah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membersihkan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keseluruhan</w:t>
      </w:r>
      <w:proofErr w:type="spellEnd"/>
      <w:r w:rsidRPr="006636C1">
        <w:rPr>
          <w:iCs/>
          <w:sz w:val="22"/>
          <w:szCs w:val="22"/>
        </w:rPr>
        <w:t xml:space="preserve"> area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06971B6F" w14:textId="77777777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Pembersihan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setiap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hari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penting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mempertahankan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perbaikan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sudah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dilakukan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6E041BF5" w14:textId="02A8C8B3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Bekerja</w:t>
      </w:r>
      <w:proofErr w:type="spellEnd"/>
      <w:r w:rsidRPr="006636C1">
        <w:rPr>
          <w:iCs/>
          <w:sz w:val="22"/>
          <w:szCs w:val="22"/>
        </w:rPr>
        <w:t xml:space="preserve"> di </w:t>
      </w:r>
      <w:proofErr w:type="spellStart"/>
      <w:r w:rsidRPr="006636C1">
        <w:rPr>
          <w:iCs/>
          <w:sz w:val="22"/>
          <w:szCs w:val="22"/>
        </w:rPr>
        <w:t>lingkungan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bersih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memungkinkan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seseorang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mengenali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peralatan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tidak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berfungsi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seperti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kebocoran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getaran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kerusakan</w:t>
      </w:r>
      <w:proofErr w:type="spellEnd"/>
      <w:r w:rsidR="003B0A6D">
        <w:rPr>
          <w:iCs/>
          <w:sz w:val="22"/>
          <w:szCs w:val="22"/>
        </w:rPr>
        <w:t>,</w:t>
      </w:r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sebagainya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2EB16D68" w14:textId="77777777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Organisasi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biasanya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menentukan</w:t>
      </w:r>
      <w:proofErr w:type="spellEnd"/>
      <w:r w:rsidRPr="006636C1">
        <w:rPr>
          <w:iCs/>
          <w:sz w:val="22"/>
          <w:szCs w:val="22"/>
        </w:rPr>
        <w:t xml:space="preserve"> target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kebersihan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penugasan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metode</w:t>
      </w:r>
      <w:proofErr w:type="spellEnd"/>
      <w:r w:rsidRPr="006636C1">
        <w:rPr>
          <w:iCs/>
          <w:sz w:val="22"/>
          <w:szCs w:val="22"/>
        </w:rPr>
        <w:t xml:space="preserve">, dan </w:t>
      </w:r>
      <w:proofErr w:type="spellStart"/>
      <w:r w:rsidRPr="006636C1">
        <w:rPr>
          <w:iCs/>
          <w:sz w:val="22"/>
          <w:szCs w:val="22"/>
        </w:rPr>
        <w:t>perangkat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sebelum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memulai</w:t>
      </w:r>
      <w:proofErr w:type="spellEnd"/>
      <w:r w:rsidRPr="006636C1">
        <w:rPr>
          <w:iCs/>
          <w:sz w:val="22"/>
          <w:szCs w:val="22"/>
        </w:rPr>
        <w:t xml:space="preserve"> pilar </w:t>
      </w:r>
      <w:proofErr w:type="spellStart"/>
      <w:r w:rsidRPr="006636C1">
        <w:rPr>
          <w:iCs/>
          <w:sz w:val="22"/>
          <w:szCs w:val="22"/>
        </w:rPr>
        <w:t>ini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67BEFBBB" w14:textId="69B779D5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lastRenderedPageBreak/>
        <w:t>Dalam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beberapa</w:t>
      </w:r>
      <w:proofErr w:type="spellEnd"/>
      <w:r w:rsidRPr="006636C1">
        <w:rPr>
          <w:iCs/>
          <w:sz w:val="22"/>
          <w:szCs w:val="22"/>
        </w:rPr>
        <w:t xml:space="preserve"> program 5S</w:t>
      </w:r>
      <w:r w:rsidR="00EF7E96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pembersihan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pengecatan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dilakukan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secara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terpisah</w:t>
      </w:r>
      <w:proofErr w:type="spellEnd"/>
      <w:r w:rsidRPr="006636C1">
        <w:rPr>
          <w:iCs/>
          <w:sz w:val="22"/>
          <w:szCs w:val="22"/>
        </w:rPr>
        <w:t xml:space="preserve">. </w:t>
      </w:r>
      <w:proofErr w:type="spellStart"/>
      <w:r w:rsidRPr="006636C1">
        <w:rPr>
          <w:iCs/>
          <w:sz w:val="22"/>
          <w:szCs w:val="22"/>
        </w:rPr>
        <w:t>Ini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adalah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sesuatu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harus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dilakukan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setiap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saat</w:t>
      </w:r>
      <w:proofErr w:type="spellEnd"/>
      <w:r w:rsidRPr="006636C1">
        <w:rPr>
          <w:iCs/>
          <w:sz w:val="22"/>
          <w:szCs w:val="22"/>
        </w:rPr>
        <w:t>. </w:t>
      </w:r>
    </w:p>
    <w:p w14:paraId="24CC23AE" w14:textId="77777777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Pembersihan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pertama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meninggalkan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beberapa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pengotor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minyak</w:t>
      </w:r>
      <w:proofErr w:type="spellEnd"/>
      <w:r w:rsidRPr="006636C1">
        <w:rPr>
          <w:iCs/>
          <w:sz w:val="22"/>
          <w:szCs w:val="22"/>
        </w:rPr>
        <w:t xml:space="preserve">. </w:t>
      </w:r>
      <w:proofErr w:type="spellStart"/>
      <w:r w:rsidRPr="006636C1">
        <w:rPr>
          <w:iCs/>
          <w:sz w:val="22"/>
          <w:szCs w:val="22"/>
        </w:rPr>
        <w:t>Pembersihan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berikutnya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menjadikannya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kelihatan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lebih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baik</w:t>
      </w:r>
      <w:proofErr w:type="spellEnd"/>
      <w:r w:rsidRPr="006636C1">
        <w:rPr>
          <w:iCs/>
          <w:sz w:val="22"/>
          <w:szCs w:val="22"/>
        </w:rPr>
        <w:t xml:space="preserve">. </w:t>
      </w:r>
      <w:proofErr w:type="spellStart"/>
      <w:r w:rsidRPr="006636C1">
        <w:rPr>
          <w:iCs/>
          <w:sz w:val="22"/>
          <w:szCs w:val="22"/>
        </w:rPr>
        <w:t>Semua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lantai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peralatan</w:t>
      </w:r>
      <w:proofErr w:type="spellEnd"/>
      <w:r w:rsidRPr="006636C1">
        <w:rPr>
          <w:iCs/>
          <w:sz w:val="22"/>
          <w:szCs w:val="22"/>
        </w:rPr>
        <w:t xml:space="preserve">, dan </w:t>
      </w:r>
      <w:proofErr w:type="spellStart"/>
      <w:r w:rsidRPr="006636C1">
        <w:rPr>
          <w:iCs/>
          <w:sz w:val="22"/>
          <w:szCs w:val="22"/>
        </w:rPr>
        <w:t>hampir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semua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permukaan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harus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dicat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46818F85" w14:textId="77777777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Setiap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harus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menetapkan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ukuran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kebersihan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736BBBD4" w14:textId="77777777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Menentukan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jadwal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rutin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pembersihan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pembersihan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lebih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baik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07119E0B" w14:textId="77777777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Semua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tim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berperan</w:t>
      </w:r>
      <w:proofErr w:type="spellEnd"/>
      <w:r w:rsidRPr="006636C1">
        <w:rPr>
          <w:iCs/>
          <w:sz w:val="22"/>
          <w:szCs w:val="22"/>
        </w:rPr>
        <w:t xml:space="preserve">. </w:t>
      </w:r>
      <w:proofErr w:type="spellStart"/>
      <w:r w:rsidRPr="006636C1">
        <w:rPr>
          <w:iCs/>
          <w:sz w:val="22"/>
          <w:szCs w:val="22"/>
        </w:rPr>
        <w:t>Ini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bukan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sesuatu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khusus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pekerja</w:t>
      </w:r>
      <w:proofErr w:type="spellEnd"/>
      <w:r w:rsidRPr="006636C1">
        <w:rPr>
          <w:iCs/>
          <w:sz w:val="22"/>
          <w:szCs w:val="22"/>
        </w:rPr>
        <w:t xml:space="preserve"> </w:t>
      </w:r>
      <w:r w:rsidRPr="003B0A6D">
        <w:rPr>
          <w:i/>
          <w:sz w:val="22"/>
          <w:szCs w:val="22"/>
        </w:rPr>
        <w:t>janitor</w:t>
      </w:r>
      <w:r w:rsidRPr="006636C1">
        <w:rPr>
          <w:iCs/>
          <w:sz w:val="22"/>
          <w:szCs w:val="22"/>
        </w:rPr>
        <w:t xml:space="preserve">.  </w:t>
      </w:r>
    </w:p>
    <w:p w14:paraId="49E8C05F" w14:textId="77777777" w:rsidR="004E7E7C" w:rsidRPr="006636C1" w:rsidRDefault="004E7E7C" w:rsidP="00496E8D">
      <w:pPr>
        <w:pStyle w:val="ListParagraph"/>
        <w:numPr>
          <w:ilvl w:val="0"/>
          <w:numId w:val="23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Memastikan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setiap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memiliki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peralatan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pasokan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kebersihan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tepat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0128D515" w14:textId="598B080D" w:rsidR="004E7E7C" w:rsidRPr="006636C1" w:rsidRDefault="004E7E7C" w:rsidP="00BB7AE8">
      <w:pPr>
        <w:pStyle w:val="Heading3"/>
        <w:numPr>
          <w:ilvl w:val="2"/>
          <w:numId w:val="18"/>
        </w:numPr>
        <w:spacing w:before="120" w:after="120"/>
        <w:ind w:left="1701" w:hanging="708"/>
        <w:rPr>
          <w:rFonts w:ascii="Times New Roman" w:hAnsi="Times New Roman"/>
          <w:b/>
          <w:iCs/>
          <w:sz w:val="22"/>
          <w:szCs w:val="22"/>
        </w:rPr>
      </w:pPr>
      <w:bookmarkStart w:id="30" w:name="_Toc501107242"/>
      <w:bookmarkStart w:id="31" w:name="_Toc108601373"/>
      <w:r w:rsidRPr="006636C1">
        <w:rPr>
          <w:rFonts w:ascii="Times New Roman" w:hAnsi="Times New Roman"/>
          <w:b/>
          <w:iCs/>
          <w:sz w:val="22"/>
          <w:szCs w:val="22"/>
        </w:rPr>
        <w:t xml:space="preserve">Langkah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Keempat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,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Menstandarkan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 Langkah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Ringkas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, Rapi, dan </w:t>
      </w:r>
      <w:proofErr w:type="spellStart"/>
      <w:r w:rsidRPr="006636C1">
        <w:rPr>
          <w:rFonts w:ascii="Times New Roman" w:hAnsi="Times New Roman"/>
          <w:b/>
          <w:iCs/>
          <w:sz w:val="22"/>
          <w:szCs w:val="22"/>
        </w:rPr>
        <w:t>Resik</w:t>
      </w:r>
      <w:proofErr w:type="spellEnd"/>
      <w:r w:rsidRPr="006636C1">
        <w:rPr>
          <w:rFonts w:ascii="Times New Roman" w:hAnsi="Times New Roman"/>
          <w:b/>
          <w:iCs/>
          <w:sz w:val="22"/>
          <w:szCs w:val="22"/>
        </w:rPr>
        <w:t xml:space="preserve"> (</w:t>
      </w:r>
      <w:proofErr w:type="spellStart"/>
      <w:r w:rsidR="00BA6835" w:rsidRPr="00BA6835">
        <w:rPr>
          <w:rFonts w:ascii="Times New Roman" w:hAnsi="Times New Roman"/>
          <w:b/>
          <w:i/>
          <w:sz w:val="22"/>
          <w:szCs w:val="22"/>
        </w:rPr>
        <w:t>Sheiketsu</w:t>
      </w:r>
      <w:proofErr w:type="spellEnd"/>
      <w:r w:rsidR="00BA6835">
        <w:rPr>
          <w:rFonts w:ascii="Times New Roman" w:hAnsi="Times New Roman"/>
          <w:b/>
          <w:iCs/>
          <w:sz w:val="22"/>
          <w:szCs w:val="22"/>
        </w:rPr>
        <w:t>/</w:t>
      </w:r>
      <w:r w:rsidRPr="003B0A6D">
        <w:rPr>
          <w:rFonts w:ascii="Times New Roman" w:hAnsi="Times New Roman"/>
          <w:b/>
          <w:i/>
          <w:sz w:val="22"/>
          <w:szCs w:val="22"/>
        </w:rPr>
        <w:t>Standardize</w:t>
      </w:r>
      <w:r w:rsidRPr="006636C1">
        <w:rPr>
          <w:rFonts w:ascii="Times New Roman" w:hAnsi="Times New Roman"/>
          <w:b/>
          <w:iCs/>
          <w:sz w:val="22"/>
          <w:szCs w:val="22"/>
        </w:rPr>
        <w:t>)</w:t>
      </w:r>
      <w:bookmarkEnd w:id="30"/>
      <w:bookmarkEnd w:id="31"/>
    </w:p>
    <w:p w14:paraId="16832E92" w14:textId="763DBB9B" w:rsidR="004E7E7C" w:rsidRPr="006636C1" w:rsidRDefault="004E7E7C" w:rsidP="00496E8D">
      <w:pPr>
        <w:pStyle w:val="ListParagraph"/>
        <w:numPr>
          <w:ilvl w:val="0"/>
          <w:numId w:val="24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Begitu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tiga</w:t>
      </w:r>
      <w:proofErr w:type="spellEnd"/>
      <w:r w:rsidRPr="006636C1">
        <w:rPr>
          <w:iCs/>
          <w:sz w:val="22"/>
          <w:szCs w:val="22"/>
        </w:rPr>
        <w:t xml:space="preserve"> pilar </w:t>
      </w:r>
      <w:proofErr w:type="spellStart"/>
      <w:r w:rsidRPr="006636C1">
        <w:rPr>
          <w:iCs/>
          <w:sz w:val="22"/>
          <w:szCs w:val="22"/>
        </w:rPr>
        <w:t>pertama</w:t>
      </w:r>
      <w:proofErr w:type="spellEnd"/>
      <w:r w:rsidRPr="006636C1">
        <w:rPr>
          <w:iCs/>
          <w:sz w:val="22"/>
          <w:szCs w:val="22"/>
        </w:rPr>
        <w:t xml:space="preserve"> 5S</w:t>
      </w:r>
      <w:r w:rsidR="00BA6835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</w:rPr>
        <w:t xml:space="preserve"> t</w:t>
      </w:r>
      <w:proofErr w:type="spellStart"/>
      <w:r w:rsidRPr="006636C1">
        <w:rPr>
          <w:iCs/>
          <w:sz w:val="22"/>
          <w:szCs w:val="22"/>
        </w:rPr>
        <w:t>elah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dilaksanakan</w:t>
      </w:r>
      <w:proofErr w:type="spellEnd"/>
      <w:r w:rsidRPr="006636C1">
        <w:rPr>
          <w:iCs/>
          <w:sz w:val="22"/>
          <w:szCs w:val="22"/>
        </w:rPr>
        <w:t xml:space="preserve">, pilar </w:t>
      </w:r>
      <w:proofErr w:type="spellStart"/>
      <w:r w:rsidRPr="006636C1">
        <w:rPr>
          <w:iCs/>
          <w:sz w:val="22"/>
          <w:szCs w:val="22"/>
        </w:rPr>
        <w:t>berikutnya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adalah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membakukan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praktek-praktek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terbaik</w:t>
      </w:r>
      <w:proofErr w:type="spellEnd"/>
      <w:r w:rsidRPr="006636C1">
        <w:rPr>
          <w:iCs/>
          <w:sz w:val="22"/>
          <w:szCs w:val="22"/>
        </w:rPr>
        <w:t xml:space="preserve"> di </w:t>
      </w:r>
      <w:proofErr w:type="spellStart"/>
      <w:r w:rsidRPr="006636C1">
        <w:rPr>
          <w:iCs/>
          <w:sz w:val="22"/>
          <w:szCs w:val="22"/>
        </w:rPr>
        <w:t>tempat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kerja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419E4366" w14:textId="4414591F" w:rsidR="004E7E7C" w:rsidRPr="006636C1" w:rsidRDefault="004E7E7C" w:rsidP="00496E8D">
      <w:pPr>
        <w:pStyle w:val="ListParagraph"/>
        <w:numPr>
          <w:ilvl w:val="0"/>
          <w:numId w:val="24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Metode</w:t>
      </w:r>
      <w:proofErr w:type="spellEnd"/>
      <w:r w:rsidR="00BA6835">
        <w:rPr>
          <w:iCs/>
          <w:sz w:val="22"/>
          <w:szCs w:val="22"/>
        </w:rPr>
        <w:t xml:space="preserve"> </w:t>
      </w:r>
      <w:proofErr w:type="spellStart"/>
      <w:r w:rsidR="00BA6835">
        <w:rPr>
          <w:iCs/>
          <w:sz w:val="22"/>
          <w:szCs w:val="22"/>
        </w:rPr>
        <w:t>ini</w:t>
      </w:r>
      <w:proofErr w:type="spellEnd"/>
      <w:r w:rsidRPr="006636C1">
        <w:rPr>
          <w:iCs/>
          <w:sz w:val="22"/>
          <w:szCs w:val="22"/>
        </w:rPr>
        <w:t xml:space="preserve"> m</w:t>
      </w:r>
      <w:proofErr w:type="spellStart"/>
      <w:r w:rsidRPr="006636C1">
        <w:rPr>
          <w:iCs/>
          <w:sz w:val="22"/>
          <w:szCs w:val="22"/>
        </w:rPr>
        <w:t>emelihara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tiga</w:t>
      </w:r>
      <w:proofErr w:type="spellEnd"/>
      <w:r w:rsidRPr="006636C1">
        <w:rPr>
          <w:iCs/>
          <w:sz w:val="22"/>
          <w:szCs w:val="22"/>
        </w:rPr>
        <w:t xml:space="preserve"> pilar </w:t>
      </w:r>
      <w:proofErr w:type="spellStart"/>
      <w:r w:rsidRPr="006636C1">
        <w:rPr>
          <w:iCs/>
          <w:sz w:val="22"/>
          <w:szCs w:val="22"/>
        </w:rPr>
        <w:t>pertama</w:t>
      </w:r>
      <w:proofErr w:type="spellEnd"/>
      <w:r w:rsidRPr="006636C1">
        <w:rPr>
          <w:iCs/>
          <w:sz w:val="22"/>
          <w:szCs w:val="22"/>
        </w:rPr>
        <w:t xml:space="preserve">, </w:t>
      </w:r>
      <w:proofErr w:type="spellStart"/>
      <w:r w:rsidRPr="006636C1">
        <w:rPr>
          <w:iCs/>
          <w:sz w:val="22"/>
          <w:szCs w:val="22"/>
        </w:rPr>
        <w:t>menciptakan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pendekatan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konsisten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dengan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pekerjaan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prosedur</w:t>
      </w:r>
      <w:proofErr w:type="spellEnd"/>
      <w:r w:rsidRPr="006636C1">
        <w:rPr>
          <w:iCs/>
          <w:sz w:val="22"/>
          <w:szCs w:val="22"/>
        </w:rPr>
        <w:t xml:space="preserve"> yang </w:t>
      </w:r>
      <w:proofErr w:type="spellStart"/>
      <w:r w:rsidRPr="006636C1">
        <w:rPr>
          <w:iCs/>
          <w:sz w:val="22"/>
          <w:szCs w:val="22"/>
        </w:rPr>
        <w:t>dilakukan</w:t>
      </w:r>
      <w:proofErr w:type="spellEnd"/>
      <w:r w:rsidRPr="006636C1">
        <w:rPr>
          <w:iCs/>
          <w:sz w:val="22"/>
          <w:szCs w:val="22"/>
        </w:rPr>
        <w:t xml:space="preserve">. </w:t>
      </w:r>
    </w:p>
    <w:p w14:paraId="6F8C7369" w14:textId="6373C6A9" w:rsidR="004E7E7C" w:rsidRPr="006636C1" w:rsidRDefault="004E7E7C" w:rsidP="00496E8D">
      <w:pPr>
        <w:pStyle w:val="ListParagraph"/>
        <w:numPr>
          <w:ilvl w:val="0"/>
          <w:numId w:val="24"/>
        </w:numPr>
        <w:spacing w:after="120"/>
        <w:ind w:left="2552" w:hanging="851"/>
        <w:contextualSpacing w:val="0"/>
        <w:jc w:val="both"/>
        <w:rPr>
          <w:iCs/>
          <w:sz w:val="22"/>
          <w:szCs w:val="22"/>
        </w:rPr>
      </w:pPr>
      <w:proofErr w:type="spellStart"/>
      <w:r w:rsidRPr="006636C1">
        <w:rPr>
          <w:iCs/>
          <w:sz w:val="22"/>
          <w:szCs w:val="22"/>
        </w:rPr>
        <w:t>Memasukan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tanggung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jawab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dalam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hal</w:t>
      </w:r>
      <w:proofErr w:type="spellEnd"/>
      <w:r w:rsidRPr="006636C1">
        <w:rPr>
          <w:iCs/>
          <w:sz w:val="22"/>
          <w:szCs w:val="22"/>
        </w:rPr>
        <w:t xml:space="preserve"> 5S</w:t>
      </w:r>
      <w:r w:rsidR="00BA6835">
        <w:rPr>
          <w:iCs/>
          <w:sz w:val="22"/>
          <w:szCs w:val="22"/>
        </w:rPr>
        <w:t>/5R</w:t>
      </w:r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kedalam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tugas-tugas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rutin</w:t>
      </w:r>
      <w:proofErr w:type="spellEnd"/>
      <w:r w:rsidRPr="006636C1">
        <w:rPr>
          <w:iCs/>
          <w:sz w:val="22"/>
          <w:szCs w:val="22"/>
        </w:rPr>
        <w:t xml:space="preserve"> dan </w:t>
      </w:r>
      <w:proofErr w:type="spellStart"/>
      <w:r w:rsidRPr="006636C1">
        <w:rPr>
          <w:iCs/>
          <w:sz w:val="22"/>
          <w:szCs w:val="22"/>
        </w:rPr>
        <w:t>melakukan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pemeriksaan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untuk</w:t>
      </w:r>
      <w:proofErr w:type="spellEnd"/>
      <w:r w:rsidRPr="006636C1">
        <w:rPr>
          <w:iCs/>
          <w:sz w:val="22"/>
          <w:szCs w:val="22"/>
        </w:rPr>
        <w:t xml:space="preserve"> </w:t>
      </w:r>
      <w:proofErr w:type="spellStart"/>
      <w:r w:rsidRPr="006636C1">
        <w:rPr>
          <w:iCs/>
          <w:sz w:val="22"/>
          <w:szCs w:val="22"/>
        </w:rPr>
        <w:t>memelihara</w:t>
      </w:r>
      <w:proofErr w:type="spellEnd"/>
      <w:r w:rsidRPr="006636C1">
        <w:rPr>
          <w:iCs/>
          <w:sz w:val="22"/>
          <w:szCs w:val="22"/>
        </w:rPr>
        <w:t xml:space="preserve"> 5S</w:t>
      </w:r>
      <w:r w:rsidR="00BA6835">
        <w:rPr>
          <w:iCs/>
          <w:sz w:val="22"/>
          <w:szCs w:val="22"/>
        </w:rPr>
        <w:t>/5R</w:t>
      </w:r>
    </w:p>
    <w:p w14:paraId="7A347316" w14:textId="365DF2D4" w:rsidR="004E7E7C" w:rsidRPr="006636C1" w:rsidRDefault="004E7E7C" w:rsidP="00496E8D">
      <w:pPr>
        <w:pStyle w:val="ListParagraph"/>
        <w:numPr>
          <w:ilvl w:val="0"/>
          <w:numId w:val="24"/>
        </w:numPr>
        <w:spacing w:after="120"/>
        <w:ind w:left="2552" w:hanging="851"/>
        <w:contextualSpacing w:val="0"/>
        <w:jc w:val="both"/>
        <w:rPr>
          <w:sz w:val="22"/>
          <w:szCs w:val="22"/>
        </w:rPr>
      </w:pPr>
      <w:proofErr w:type="spellStart"/>
      <w:r w:rsidRPr="006636C1">
        <w:rPr>
          <w:sz w:val="22"/>
          <w:szCs w:val="22"/>
        </w:rPr>
        <w:t>Beberapa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perangkat</w:t>
      </w:r>
      <w:proofErr w:type="spellEnd"/>
      <w:r w:rsidRPr="006636C1">
        <w:rPr>
          <w:sz w:val="22"/>
          <w:szCs w:val="22"/>
        </w:rPr>
        <w:t xml:space="preserve"> yang </w:t>
      </w:r>
      <w:proofErr w:type="spellStart"/>
      <w:r w:rsidRPr="006636C1">
        <w:rPr>
          <w:sz w:val="22"/>
          <w:szCs w:val="22"/>
        </w:rPr>
        <w:t>digunakan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dalam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membakukan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prosedur</w:t>
      </w:r>
      <w:proofErr w:type="spellEnd"/>
      <w:r w:rsidRPr="006636C1">
        <w:rPr>
          <w:sz w:val="22"/>
          <w:szCs w:val="22"/>
        </w:rPr>
        <w:t xml:space="preserve"> 5S</w:t>
      </w:r>
      <w:r w:rsidR="00BA6835">
        <w:rPr>
          <w:sz w:val="22"/>
          <w:szCs w:val="22"/>
        </w:rPr>
        <w:t>/5R</w:t>
      </w:r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adalah</w:t>
      </w:r>
      <w:proofErr w:type="spellEnd"/>
      <w:r w:rsidRPr="006636C1">
        <w:rPr>
          <w:sz w:val="22"/>
          <w:szCs w:val="22"/>
        </w:rPr>
        <w:t xml:space="preserve">: </w:t>
      </w:r>
      <w:r w:rsidRPr="006636C1">
        <w:rPr>
          <w:i/>
          <w:sz w:val="22"/>
          <w:szCs w:val="22"/>
        </w:rPr>
        <w:t>job cycle charts, visual cues (e.g., signs, placards, display scoreboards</w:t>
      </w:r>
      <w:r w:rsidRPr="006636C1">
        <w:rPr>
          <w:sz w:val="22"/>
          <w:szCs w:val="22"/>
        </w:rPr>
        <w:t xml:space="preserve">), </w:t>
      </w:r>
      <w:proofErr w:type="spellStart"/>
      <w:r w:rsidRPr="006636C1">
        <w:rPr>
          <w:sz w:val="22"/>
          <w:szCs w:val="22"/>
        </w:rPr>
        <w:t>penjadwalan</w:t>
      </w:r>
      <w:proofErr w:type="spellEnd"/>
      <w:r w:rsidRPr="006636C1">
        <w:rPr>
          <w:sz w:val="22"/>
          <w:szCs w:val="22"/>
        </w:rPr>
        <w:t xml:space="preserve"> "</w:t>
      </w:r>
      <w:r w:rsidRPr="006636C1">
        <w:rPr>
          <w:i/>
          <w:sz w:val="22"/>
          <w:szCs w:val="22"/>
        </w:rPr>
        <w:t>five-minute</w:t>
      </w:r>
      <w:r w:rsidRPr="006636C1">
        <w:rPr>
          <w:sz w:val="22"/>
          <w:szCs w:val="22"/>
        </w:rPr>
        <w:t xml:space="preserve">" 5S periods, dan daftar </w:t>
      </w:r>
      <w:proofErr w:type="spellStart"/>
      <w:r w:rsidRPr="006636C1">
        <w:rPr>
          <w:sz w:val="22"/>
          <w:szCs w:val="22"/>
        </w:rPr>
        <w:t>periksa</w:t>
      </w:r>
      <w:proofErr w:type="spellEnd"/>
      <w:r w:rsidRPr="006636C1">
        <w:rPr>
          <w:sz w:val="22"/>
          <w:szCs w:val="22"/>
        </w:rPr>
        <w:t xml:space="preserve">. </w:t>
      </w:r>
    </w:p>
    <w:p w14:paraId="492FFB38" w14:textId="4D398B8D" w:rsidR="004E7E7C" w:rsidRPr="006636C1" w:rsidRDefault="004E7E7C" w:rsidP="00496E8D">
      <w:pPr>
        <w:pStyle w:val="ListParagraph"/>
        <w:numPr>
          <w:ilvl w:val="0"/>
          <w:numId w:val="24"/>
        </w:numPr>
        <w:spacing w:after="120"/>
        <w:ind w:left="2552" w:hanging="851"/>
        <w:contextualSpacing w:val="0"/>
        <w:jc w:val="both"/>
        <w:rPr>
          <w:sz w:val="22"/>
          <w:szCs w:val="22"/>
        </w:rPr>
      </w:pPr>
      <w:r w:rsidRPr="006636C1">
        <w:rPr>
          <w:sz w:val="22"/>
          <w:szCs w:val="22"/>
        </w:rPr>
        <w:t xml:space="preserve">Bagian </w:t>
      </w:r>
      <w:proofErr w:type="spellStart"/>
      <w:r w:rsidRPr="006636C1">
        <w:rPr>
          <w:sz w:val="22"/>
          <w:szCs w:val="22"/>
        </w:rPr>
        <w:t>kedua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dari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tindakan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pencegahan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penumpukan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barang-barang</w:t>
      </w:r>
      <w:proofErr w:type="spellEnd"/>
      <w:r w:rsidRPr="006636C1">
        <w:rPr>
          <w:sz w:val="22"/>
          <w:szCs w:val="22"/>
        </w:rPr>
        <w:t xml:space="preserve"> dan </w:t>
      </w:r>
      <w:proofErr w:type="spellStart"/>
      <w:r w:rsidRPr="006636C1">
        <w:rPr>
          <w:sz w:val="22"/>
          <w:szCs w:val="22"/>
        </w:rPr>
        <w:t>bahan</w:t>
      </w:r>
      <w:proofErr w:type="spellEnd"/>
      <w:r w:rsidRPr="006636C1">
        <w:rPr>
          <w:sz w:val="22"/>
          <w:szCs w:val="22"/>
        </w:rPr>
        <w:t xml:space="preserve"> agar </w:t>
      </w:r>
      <w:proofErr w:type="spellStart"/>
      <w:r w:rsidRPr="006636C1">
        <w:rPr>
          <w:sz w:val="22"/>
          <w:szCs w:val="22"/>
        </w:rPr>
        <w:t>tidak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kotor</w:t>
      </w:r>
      <w:proofErr w:type="spellEnd"/>
      <w:r w:rsidRPr="006636C1">
        <w:rPr>
          <w:sz w:val="22"/>
          <w:szCs w:val="22"/>
        </w:rPr>
        <w:t xml:space="preserve">. </w:t>
      </w:r>
    </w:p>
    <w:p w14:paraId="50C5604B" w14:textId="6009F0CC" w:rsidR="004E7E7C" w:rsidRPr="006636C1" w:rsidRDefault="004E7E7C" w:rsidP="00BB7AE8">
      <w:pPr>
        <w:pStyle w:val="Heading3"/>
        <w:numPr>
          <w:ilvl w:val="2"/>
          <w:numId w:val="18"/>
        </w:numPr>
        <w:spacing w:before="120" w:after="120"/>
        <w:ind w:left="1701" w:hanging="708"/>
        <w:rPr>
          <w:rFonts w:ascii="Times New Roman" w:hAnsi="Times New Roman"/>
          <w:b/>
          <w:sz w:val="22"/>
          <w:szCs w:val="22"/>
        </w:rPr>
      </w:pPr>
      <w:bookmarkStart w:id="32" w:name="_Toc501107243"/>
      <w:bookmarkStart w:id="33" w:name="_Toc108601374"/>
      <w:r w:rsidRPr="00BB7AE8">
        <w:rPr>
          <w:rFonts w:ascii="Times New Roman" w:hAnsi="Times New Roman"/>
          <w:b/>
          <w:iCs/>
          <w:sz w:val="22"/>
          <w:szCs w:val="22"/>
        </w:rPr>
        <w:t>Langkah</w:t>
      </w:r>
      <w:r w:rsidRPr="006636C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636C1">
        <w:rPr>
          <w:rFonts w:ascii="Times New Roman" w:hAnsi="Times New Roman"/>
          <w:b/>
          <w:sz w:val="22"/>
          <w:szCs w:val="22"/>
        </w:rPr>
        <w:t>Kelima</w:t>
      </w:r>
      <w:proofErr w:type="spellEnd"/>
      <w:r w:rsidRPr="006636C1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6636C1">
        <w:rPr>
          <w:rFonts w:ascii="Times New Roman" w:hAnsi="Times New Roman"/>
          <w:b/>
          <w:sz w:val="22"/>
          <w:szCs w:val="22"/>
        </w:rPr>
        <w:t>Menjadikan</w:t>
      </w:r>
      <w:proofErr w:type="spellEnd"/>
      <w:r w:rsidRPr="006636C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636C1">
        <w:rPr>
          <w:rFonts w:ascii="Times New Roman" w:hAnsi="Times New Roman"/>
          <w:b/>
          <w:sz w:val="22"/>
          <w:szCs w:val="22"/>
        </w:rPr>
        <w:t>Ringkas</w:t>
      </w:r>
      <w:proofErr w:type="spellEnd"/>
      <w:r w:rsidRPr="006636C1">
        <w:rPr>
          <w:rFonts w:ascii="Times New Roman" w:hAnsi="Times New Roman"/>
          <w:b/>
          <w:sz w:val="22"/>
          <w:szCs w:val="22"/>
        </w:rPr>
        <w:t xml:space="preserve">, Rapi dan </w:t>
      </w:r>
      <w:proofErr w:type="spellStart"/>
      <w:r w:rsidRPr="006636C1">
        <w:rPr>
          <w:rFonts w:ascii="Times New Roman" w:hAnsi="Times New Roman"/>
          <w:b/>
          <w:sz w:val="22"/>
          <w:szCs w:val="22"/>
        </w:rPr>
        <w:t>Resik</w:t>
      </w:r>
      <w:proofErr w:type="spellEnd"/>
      <w:r w:rsidRPr="006636C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636C1">
        <w:rPr>
          <w:rFonts w:ascii="Times New Roman" w:hAnsi="Times New Roman"/>
          <w:b/>
          <w:sz w:val="22"/>
          <w:szCs w:val="22"/>
        </w:rPr>
        <w:t>Sebagai</w:t>
      </w:r>
      <w:proofErr w:type="spellEnd"/>
      <w:r w:rsidRPr="006636C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636C1">
        <w:rPr>
          <w:rFonts w:ascii="Times New Roman" w:hAnsi="Times New Roman"/>
          <w:b/>
          <w:sz w:val="22"/>
          <w:szCs w:val="22"/>
        </w:rPr>
        <w:t>Budaya</w:t>
      </w:r>
      <w:proofErr w:type="spellEnd"/>
      <w:r w:rsidRPr="006636C1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636C1">
        <w:rPr>
          <w:rFonts w:ascii="Times New Roman" w:hAnsi="Times New Roman"/>
          <w:b/>
          <w:sz w:val="22"/>
          <w:szCs w:val="22"/>
        </w:rPr>
        <w:t>Kerja</w:t>
      </w:r>
      <w:proofErr w:type="spellEnd"/>
      <w:r w:rsidRPr="006636C1">
        <w:rPr>
          <w:rFonts w:ascii="Times New Roman" w:hAnsi="Times New Roman"/>
          <w:b/>
          <w:sz w:val="22"/>
          <w:szCs w:val="22"/>
        </w:rPr>
        <w:t>, Rawat (</w:t>
      </w:r>
      <w:proofErr w:type="spellStart"/>
      <w:r w:rsidR="00BA6835" w:rsidRPr="00BA6835">
        <w:rPr>
          <w:rFonts w:ascii="Times New Roman" w:hAnsi="Times New Roman"/>
          <w:b/>
          <w:i/>
          <w:iCs/>
          <w:sz w:val="22"/>
          <w:szCs w:val="22"/>
        </w:rPr>
        <w:t>Shitsuke</w:t>
      </w:r>
      <w:proofErr w:type="spellEnd"/>
      <w:r w:rsidR="00BA6835">
        <w:rPr>
          <w:rFonts w:ascii="Times New Roman" w:hAnsi="Times New Roman"/>
          <w:b/>
          <w:sz w:val="22"/>
          <w:szCs w:val="22"/>
        </w:rPr>
        <w:t>/</w:t>
      </w:r>
      <w:r w:rsidRPr="003B0A6D">
        <w:rPr>
          <w:rFonts w:ascii="Times New Roman" w:hAnsi="Times New Roman"/>
          <w:b/>
          <w:i/>
          <w:iCs/>
          <w:sz w:val="22"/>
          <w:szCs w:val="22"/>
        </w:rPr>
        <w:t>Sustain</w:t>
      </w:r>
      <w:r w:rsidRPr="006636C1">
        <w:rPr>
          <w:rFonts w:ascii="Times New Roman" w:hAnsi="Times New Roman"/>
          <w:b/>
          <w:sz w:val="22"/>
          <w:szCs w:val="22"/>
        </w:rPr>
        <w:t>)</w:t>
      </w:r>
      <w:bookmarkEnd w:id="32"/>
      <w:bookmarkEnd w:id="33"/>
      <w:r w:rsidRPr="006636C1">
        <w:rPr>
          <w:rFonts w:ascii="Times New Roman" w:hAnsi="Times New Roman"/>
          <w:b/>
          <w:sz w:val="22"/>
          <w:szCs w:val="22"/>
        </w:rPr>
        <w:t xml:space="preserve"> </w:t>
      </w:r>
    </w:p>
    <w:p w14:paraId="3F0C0BFE" w14:textId="77777777" w:rsidR="004E7E7C" w:rsidRPr="006636C1" w:rsidRDefault="004E7E7C" w:rsidP="00496E8D">
      <w:pPr>
        <w:pStyle w:val="ListParagraph"/>
        <w:numPr>
          <w:ilvl w:val="0"/>
          <w:numId w:val="25"/>
        </w:numPr>
        <w:spacing w:after="120"/>
        <w:ind w:left="2552" w:hanging="851"/>
        <w:contextualSpacing w:val="0"/>
        <w:jc w:val="both"/>
        <w:rPr>
          <w:sz w:val="22"/>
          <w:szCs w:val="22"/>
        </w:rPr>
      </w:pPr>
      <w:proofErr w:type="spellStart"/>
      <w:r w:rsidRPr="006636C1">
        <w:rPr>
          <w:sz w:val="22"/>
          <w:szCs w:val="22"/>
        </w:rPr>
        <w:t>Menjadikan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kebiasaan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dalam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memelihara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secara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tepat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prosedur-prosedur</w:t>
      </w:r>
      <w:proofErr w:type="spellEnd"/>
      <w:r w:rsidRPr="006636C1">
        <w:rPr>
          <w:sz w:val="22"/>
          <w:szCs w:val="22"/>
        </w:rPr>
        <w:t xml:space="preserve"> yang </w:t>
      </w:r>
      <w:proofErr w:type="spellStart"/>
      <w:r w:rsidRPr="006636C1">
        <w:rPr>
          <w:sz w:val="22"/>
          <w:szCs w:val="22"/>
        </w:rPr>
        <w:t>benar</w:t>
      </w:r>
      <w:proofErr w:type="spellEnd"/>
      <w:r w:rsidRPr="006636C1">
        <w:rPr>
          <w:sz w:val="22"/>
          <w:szCs w:val="22"/>
        </w:rPr>
        <w:t xml:space="preserve">. </w:t>
      </w:r>
    </w:p>
    <w:p w14:paraId="21CC32A5" w14:textId="0F776234" w:rsidR="004E7E7C" w:rsidRPr="00BA6835" w:rsidRDefault="004E7E7C" w:rsidP="00BA6835">
      <w:pPr>
        <w:pStyle w:val="ListParagraph"/>
        <w:numPr>
          <w:ilvl w:val="0"/>
          <w:numId w:val="25"/>
        </w:numPr>
        <w:spacing w:after="120"/>
        <w:ind w:left="2552" w:hanging="851"/>
        <w:contextualSpacing w:val="0"/>
        <w:jc w:val="both"/>
        <w:rPr>
          <w:sz w:val="22"/>
          <w:szCs w:val="22"/>
        </w:rPr>
      </w:pPr>
      <w:proofErr w:type="spellStart"/>
      <w:r w:rsidRPr="006636C1">
        <w:rPr>
          <w:sz w:val="22"/>
          <w:szCs w:val="22"/>
        </w:rPr>
        <w:t>Mengubah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kebiasaan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bukan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merupakan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sesuatu</w:t>
      </w:r>
      <w:proofErr w:type="spellEnd"/>
      <w:r w:rsidRPr="006636C1">
        <w:rPr>
          <w:sz w:val="22"/>
          <w:szCs w:val="22"/>
        </w:rPr>
        <w:t xml:space="preserve"> yang </w:t>
      </w:r>
      <w:proofErr w:type="spellStart"/>
      <w:r w:rsidRPr="006636C1">
        <w:rPr>
          <w:sz w:val="22"/>
          <w:szCs w:val="22"/>
        </w:rPr>
        <w:t>mudah</w:t>
      </w:r>
      <w:proofErr w:type="spellEnd"/>
      <w:r w:rsidRPr="006636C1">
        <w:rPr>
          <w:sz w:val="22"/>
          <w:szCs w:val="22"/>
        </w:rPr>
        <w:t xml:space="preserve">. Orang punya </w:t>
      </w:r>
      <w:proofErr w:type="spellStart"/>
      <w:r w:rsidRPr="006636C1">
        <w:rPr>
          <w:sz w:val="22"/>
          <w:szCs w:val="22"/>
        </w:rPr>
        <w:t>kecenderungan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untuk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kembali</w:t>
      </w:r>
      <w:proofErr w:type="spellEnd"/>
      <w:r w:rsidRPr="006636C1">
        <w:rPr>
          <w:sz w:val="22"/>
          <w:szCs w:val="22"/>
        </w:rPr>
        <w:t xml:space="preserve"> pada </w:t>
      </w:r>
      <w:proofErr w:type="spellStart"/>
      <w:r w:rsidRPr="006636C1">
        <w:rPr>
          <w:sz w:val="22"/>
          <w:szCs w:val="22"/>
        </w:rPr>
        <w:t>pola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perilaku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lamanya</w:t>
      </w:r>
      <w:proofErr w:type="spellEnd"/>
      <w:r w:rsidRPr="006636C1">
        <w:rPr>
          <w:sz w:val="22"/>
          <w:szCs w:val="22"/>
        </w:rPr>
        <w:t xml:space="preserve">. </w:t>
      </w:r>
      <w:proofErr w:type="spellStart"/>
      <w:r w:rsidRPr="00BA6835">
        <w:rPr>
          <w:sz w:val="22"/>
          <w:szCs w:val="22"/>
        </w:rPr>
        <w:t>Fokus</w:t>
      </w:r>
      <w:proofErr w:type="spellEnd"/>
      <w:r w:rsidRPr="00BA6835">
        <w:rPr>
          <w:sz w:val="22"/>
          <w:szCs w:val="22"/>
        </w:rPr>
        <w:t xml:space="preserve"> pada </w:t>
      </w:r>
      <w:proofErr w:type="spellStart"/>
      <w:r w:rsidRPr="00BA6835">
        <w:rPr>
          <w:sz w:val="22"/>
          <w:szCs w:val="22"/>
        </w:rPr>
        <w:t>penetapan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organisasi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tempat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kerja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baku</w:t>
      </w:r>
      <w:proofErr w:type="spellEnd"/>
      <w:r w:rsidRPr="00BA6835">
        <w:rPr>
          <w:sz w:val="22"/>
          <w:szCs w:val="22"/>
        </w:rPr>
        <w:t xml:space="preserve"> yang </w:t>
      </w:r>
      <w:proofErr w:type="spellStart"/>
      <w:r w:rsidRPr="00BA6835">
        <w:rPr>
          <w:sz w:val="22"/>
          <w:szCs w:val="22"/>
        </w:rPr>
        <w:t>baru</w:t>
      </w:r>
      <w:proofErr w:type="spellEnd"/>
      <w:r w:rsidRPr="00BA6835">
        <w:rPr>
          <w:sz w:val="22"/>
          <w:szCs w:val="22"/>
        </w:rPr>
        <w:t xml:space="preserve">. </w:t>
      </w:r>
      <w:proofErr w:type="spellStart"/>
      <w:r w:rsidRPr="00BA6835">
        <w:rPr>
          <w:sz w:val="22"/>
          <w:szCs w:val="22"/>
        </w:rPr>
        <w:t>Tanpa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hal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ini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pelaksanaan</w:t>
      </w:r>
      <w:proofErr w:type="spellEnd"/>
      <w:r w:rsidRPr="00BA6835">
        <w:rPr>
          <w:sz w:val="22"/>
          <w:szCs w:val="22"/>
        </w:rPr>
        <w:t xml:space="preserve"> pilar yang lain </w:t>
      </w:r>
      <w:proofErr w:type="spellStart"/>
      <w:r w:rsidRPr="00BA6835">
        <w:rPr>
          <w:sz w:val="22"/>
          <w:szCs w:val="22"/>
        </w:rPr>
        <w:t>tidak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akan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berlangsung</w:t>
      </w:r>
      <w:proofErr w:type="spellEnd"/>
      <w:r w:rsidRPr="00BA6835">
        <w:rPr>
          <w:sz w:val="22"/>
          <w:szCs w:val="22"/>
        </w:rPr>
        <w:t xml:space="preserve"> </w:t>
      </w:r>
      <w:proofErr w:type="spellStart"/>
      <w:r w:rsidRPr="00BA6835">
        <w:rPr>
          <w:sz w:val="22"/>
          <w:szCs w:val="22"/>
        </w:rPr>
        <w:t>lebih</w:t>
      </w:r>
      <w:proofErr w:type="spellEnd"/>
      <w:r w:rsidRPr="00BA6835">
        <w:rPr>
          <w:sz w:val="22"/>
          <w:szCs w:val="22"/>
        </w:rPr>
        <w:t xml:space="preserve"> lama. </w:t>
      </w:r>
    </w:p>
    <w:p w14:paraId="31BFA79A" w14:textId="366F3573" w:rsidR="004E7E7C" w:rsidRPr="006636C1" w:rsidRDefault="004E7E7C" w:rsidP="00496E8D">
      <w:pPr>
        <w:pStyle w:val="ListParagraph"/>
        <w:numPr>
          <w:ilvl w:val="0"/>
          <w:numId w:val="25"/>
        </w:numPr>
        <w:spacing w:after="120"/>
        <w:ind w:left="2552" w:hanging="851"/>
        <w:contextualSpacing w:val="0"/>
        <w:jc w:val="both"/>
        <w:rPr>
          <w:sz w:val="22"/>
          <w:szCs w:val="22"/>
        </w:rPr>
      </w:pPr>
      <w:proofErr w:type="spellStart"/>
      <w:r w:rsidRPr="006636C1">
        <w:rPr>
          <w:sz w:val="22"/>
          <w:szCs w:val="22"/>
        </w:rPr>
        <w:t>Perangkat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untuk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tetap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melaksanakan</w:t>
      </w:r>
      <w:proofErr w:type="spellEnd"/>
      <w:r w:rsidRPr="006636C1">
        <w:rPr>
          <w:sz w:val="22"/>
          <w:szCs w:val="22"/>
        </w:rPr>
        <w:t xml:space="preserve"> 5S</w:t>
      </w:r>
      <w:r w:rsidR="00BA6835">
        <w:rPr>
          <w:sz w:val="22"/>
          <w:szCs w:val="22"/>
        </w:rPr>
        <w:t>/5R</w:t>
      </w:r>
      <w:r w:rsidRPr="006636C1">
        <w:rPr>
          <w:sz w:val="22"/>
          <w:szCs w:val="22"/>
        </w:rPr>
        <w:t xml:space="preserve"> t</w:t>
      </w:r>
      <w:proofErr w:type="spellStart"/>
      <w:r w:rsidRPr="006636C1">
        <w:rPr>
          <w:sz w:val="22"/>
          <w:szCs w:val="22"/>
        </w:rPr>
        <w:t>ermasuk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tanda</w:t>
      </w:r>
      <w:proofErr w:type="spellEnd"/>
      <w:r w:rsidRPr="006636C1">
        <w:rPr>
          <w:sz w:val="22"/>
          <w:szCs w:val="22"/>
        </w:rPr>
        <w:t xml:space="preserve"> dan </w:t>
      </w:r>
      <w:proofErr w:type="spellStart"/>
      <w:r w:rsidRPr="006636C1">
        <w:rPr>
          <w:sz w:val="22"/>
          <w:szCs w:val="22"/>
        </w:rPr>
        <w:t>rambu</w:t>
      </w:r>
      <w:proofErr w:type="spellEnd"/>
      <w:r w:rsidRPr="006636C1">
        <w:rPr>
          <w:sz w:val="22"/>
          <w:szCs w:val="22"/>
        </w:rPr>
        <w:t xml:space="preserve">, poster, </w:t>
      </w:r>
      <w:proofErr w:type="spellStart"/>
      <w:r w:rsidRPr="006636C1">
        <w:rPr>
          <w:sz w:val="22"/>
          <w:szCs w:val="22"/>
        </w:rPr>
        <w:t>buletin</w:t>
      </w:r>
      <w:proofErr w:type="spellEnd"/>
      <w:r w:rsidRPr="006636C1">
        <w:rPr>
          <w:sz w:val="22"/>
          <w:szCs w:val="22"/>
        </w:rPr>
        <w:t xml:space="preserve">, </w:t>
      </w:r>
      <w:proofErr w:type="spellStart"/>
      <w:r w:rsidRPr="006636C1">
        <w:rPr>
          <w:sz w:val="22"/>
          <w:szCs w:val="22"/>
        </w:rPr>
        <w:t>pedoman</w:t>
      </w:r>
      <w:proofErr w:type="spellEnd"/>
      <w:r w:rsidRPr="006636C1">
        <w:rPr>
          <w:sz w:val="22"/>
          <w:szCs w:val="22"/>
        </w:rPr>
        <w:t>/</w:t>
      </w:r>
      <w:proofErr w:type="spellStart"/>
      <w:r w:rsidRPr="006636C1">
        <w:rPr>
          <w:sz w:val="22"/>
          <w:szCs w:val="22"/>
        </w:rPr>
        <w:t>buku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saku</w:t>
      </w:r>
      <w:proofErr w:type="spellEnd"/>
      <w:r w:rsidRPr="006636C1">
        <w:rPr>
          <w:sz w:val="22"/>
          <w:szCs w:val="22"/>
        </w:rPr>
        <w:t xml:space="preserve">, </w:t>
      </w:r>
      <w:proofErr w:type="spellStart"/>
      <w:r w:rsidRPr="006636C1">
        <w:rPr>
          <w:sz w:val="22"/>
          <w:szCs w:val="22"/>
        </w:rPr>
        <w:t>pemeriksaan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tim</w:t>
      </w:r>
      <w:proofErr w:type="spellEnd"/>
      <w:r w:rsidRPr="006636C1">
        <w:rPr>
          <w:sz w:val="22"/>
          <w:szCs w:val="22"/>
        </w:rPr>
        <w:t xml:space="preserve"> dan </w:t>
      </w:r>
      <w:proofErr w:type="spellStart"/>
      <w:r w:rsidRPr="006636C1">
        <w:rPr>
          <w:sz w:val="22"/>
          <w:szCs w:val="22"/>
        </w:rPr>
        <w:t>manajemen</w:t>
      </w:r>
      <w:proofErr w:type="spellEnd"/>
      <w:r w:rsidRPr="006636C1">
        <w:rPr>
          <w:sz w:val="22"/>
          <w:szCs w:val="22"/>
        </w:rPr>
        <w:t xml:space="preserve">, </w:t>
      </w:r>
      <w:proofErr w:type="spellStart"/>
      <w:r w:rsidRPr="006636C1">
        <w:rPr>
          <w:sz w:val="22"/>
          <w:szCs w:val="22"/>
        </w:rPr>
        <w:t>penilaian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kinerja</w:t>
      </w:r>
      <w:proofErr w:type="spellEnd"/>
      <w:r w:rsidR="00841AA6">
        <w:rPr>
          <w:sz w:val="22"/>
          <w:szCs w:val="22"/>
        </w:rPr>
        <w:t>,</w:t>
      </w:r>
      <w:r w:rsidRPr="006636C1">
        <w:rPr>
          <w:sz w:val="22"/>
          <w:szCs w:val="22"/>
        </w:rPr>
        <w:t xml:space="preserve"> dan </w:t>
      </w:r>
      <w:proofErr w:type="spellStart"/>
      <w:r w:rsidRPr="006636C1">
        <w:rPr>
          <w:sz w:val="22"/>
          <w:szCs w:val="22"/>
        </w:rPr>
        <w:t>kunjungan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departemen</w:t>
      </w:r>
      <w:proofErr w:type="spellEnd"/>
      <w:r w:rsidRPr="006636C1">
        <w:rPr>
          <w:sz w:val="22"/>
          <w:szCs w:val="22"/>
        </w:rPr>
        <w:t xml:space="preserve">. </w:t>
      </w:r>
    </w:p>
    <w:p w14:paraId="208D999C" w14:textId="35B77695" w:rsidR="004E7E7C" w:rsidRPr="006636C1" w:rsidRDefault="004E7E7C" w:rsidP="00496E8D">
      <w:pPr>
        <w:pStyle w:val="ListParagraph"/>
        <w:numPr>
          <w:ilvl w:val="0"/>
          <w:numId w:val="25"/>
        </w:numPr>
        <w:spacing w:after="120"/>
        <w:ind w:left="2552" w:hanging="851"/>
        <w:contextualSpacing w:val="0"/>
        <w:jc w:val="both"/>
        <w:rPr>
          <w:sz w:val="22"/>
          <w:szCs w:val="22"/>
        </w:rPr>
      </w:pPr>
      <w:proofErr w:type="spellStart"/>
      <w:r w:rsidRPr="006636C1">
        <w:rPr>
          <w:sz w:val="22"/>
          <w:szCs w:val="22"/>
        </w:rPr>
        <w:t>Mencari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cara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untuk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memperkuat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pesan</w:t>
      </w:r>
      <w:proofErr w:type="spellEnd"/>
      <w:r w:rsidRPr="006636C1">
        <w:rPr>
          <w:sz w:val="22"/>
          <w:szCs w:val="22"/>
        </w:rPr>
        <w:t xml:space="preserve"> 5S</w:t>
      </w:r>
      <w:r w:rsidR="00BA6835">
        <w:rPr>
          <w:sz w:val="22"/>
          <w:szCs w:val="22"/>
        </w:rPr>
        <w:t>/5R</w:t>
      </w:r>
      <w:r w:rsidRPr="006636C1">
        <w:rPr>
          <w:sz w:val="22"/>
          <w:szCs w:val="22"/>
        </w:rPr>
        <w:t xml:space="preserve"> dala</w:t>
      </w:r>
      <w:proofErr w:type="spellStart"/>
      <w:r w:rsidRPr="006636C1">
        <w:rPr>
          <w:sz w:val="22"/>
          <w:szCs w:val="22"/>
        </w:rPr>
        <w:t>m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berbagai</w:t>
      </w:r>
      <w:proofErr w:type="spellEnd"/>
      <w:r w:rsidRPr="006636C1">
        <w:rPr>
          <w:sz w:val="22"/>
          <w:szCs w:val="22"/>
        </w:rPr>
        <w:t xml:space="preserve"> format </w:t>
      </w:r>
      <w:proofErr w:type="spellStart"/>
      <w:r w:rsidRPr="006636C1">
        <w:rPr>
          <w:sz w:val="22"/>
          <w:szCs w:val="22"/>
        </w:rPr>
        <w:t>sampai</w:t>
      </w:r>
      <w:proofErr w:type="spellEnd"/>
      <w:r w:rsidRPr="006636C1">
        <w:rPr>
          <w:sz w:val="22"/>
          <w:szCs w:val="22"/>
        </w:rPr>
        <w:t xml:space="preserve"> 5S</w:t>
      </w:r>
      <w:r w:rsidR="00BA6835">
        <w:rPr>
          <w:sz w:val="22"/>
          <w:szCs w:val="22"/>
        </w:rPr>
        <w:t>/5R</w:t>
      </w:r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menjadi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suatu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kebiasaan</w:t>
      </w:r>
      <w:proofErr w:type="spellEnd"/>
      <w:r w:rsidRPr="006636C1">
        <w:rPr>
          <w:sz w:val="22"/>
          <w:szCs w:val="22"/>
        </w:rPr>
        <w:t xml:space="preserve">.  </w:t>
      </w:r>
    </w:p>
    <w:p w14:paraId="473D09AE" w14:textId="0027C3AB" w:rsidR="004E7E7C" w:rsidRPr="006636C1" w:rsidRDefault="004E7E7C" w:rsidP="00496E8D">
      <w:pPr>
        <w:pStyle w:val="ListParagraph"/>
        <w:numPr>
          <w:ilvl w:val="0"/>
          <w:numId w:val="25"/>
        </w:numPr>
        <w:spacing w:after="120"/>
        <w:ind w:left="2552" w:hanging="851"/>
        <w:contextualSpacing w:val="0"/>
        <w:jc w:val="both"/>
        <w:rPr>
          <w:sz w:val="22"/>
          <w:szCs w:val="22"/>
        </w:rPr>
      </w:pPr>
      <w:proofErr w:type="spellStart"/>
      <w:r w:rsidRPr="006636C1">
        <w:rPr>
          <w:sz w:val="22"/>
          <w:szCs w:val="22"/>
        </w:rPr>
        <w:t>Disiplin</w:t>
      </w:r>
      <w:proofErr w:type="spellEnd"/>
      <w:r w:rsidRPr="006636C1">
        <w:rPr>
          <w:sz w:val="22"/>
          <w:szCs w:val="22"/>
        </w:rPr>
        <w:t xml:space="preserve"> yang </w:t>
      </w:r>
      <w:proofErr w:type="spellStart"/>
      <w:r w:rsidRPr="006636C1">
        <w:rPr>
          <w:sz w:val="22"/>
          <w:szCs w:val="22"/>
        </w:rPr>
        <w:t>tepat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menjaga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siklus</w:t>
      </w:r>
      <w:proofErr w:type="spellEnd"/>
      <w:r w:rsidRPr="006636C1">
        <w:rPr>
          <w:sz w:val="22"/>
          <w:szCs w:val="22"/>
        </w:rPr>
        <w:t xml:space="preserve"> 5S</w:t>
      </w:r>
      <w:r w:rsidR="00BA6835">
        <w:rPr>
          <w:sz w:val="22"/>
          <w:szCs w:val="22"/>
        </w:rPr>
        <w:t>/5R</w:t>
      </w:r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untuk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bergerak</w:t>
      </w:r>
      <w:proofErr w:type="spellEnd"/>
      <w:r w:rsidRPr="006636C1">
        <w:rPr>
          <w:sz w:val="22"/>
          <w:szCs w:val="22"/>
        </w:rPr>
        <w:t xml:space="preserve"> </w:t>
      </w:r>
      <w:proofErr w:type="spellStart"/>
      <w:r w:rsidRPr="006636C1">
        <w:rPr>
          <w:sz w:val="22"/>
          <w:szCs w:val="22"/>
        </w:rPr>
        <w:t>terus</w:t>
      </w:r>
      <w:proofErr w:type="spellEnd"/>
      <w:r w:rsidRPr="006636C1">
        <w:rPr>
          <w:sz w:val="22"/>
          <w:szCs w:val="22"/>
        </w:rPr>
        <w:t>.</w:t>
      </w:r>
    </w:p>
    <w:p w14:paraId="610C8E86" w14:textId="77777777" w:rsidR="009D6DAE" w:rsidRPr="007E3EE9" w:rsidRDefault="009D6DAE" w:rsidP="003D49FB">
      <w:pPr>
        <w:pStyle w:val="Heading1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34" w:name="_Toc108601375"/>
      <w:bookmarkEnd w:id="16"/>
      <w:bookmarkEnd w:id="17"/>
      <w:bookmarkEnd w:id="18"/>
      <w:bookmarkEnd w:id="19"/>
      <w:r w:rsidRPr="007E3EE9">
        <w:rPr>
          <w:rFonts w:ascii="Times New Roman" w:hAnsi="Times New Roman"/>
          <w:lang w:val="id-ID"/>
        </w:rPr>
        <w:t>Referensi</w:t>
      </w:r>
      <w:bookmarkEnd w:id="34"/>
    </w:p>
    <w:p w14:paraId="46002E8A" w14:textId="77777777" w:rsidR="006636C1" w:rsidRPr="006636C1" w:rsidRDefault="006636C1" w:rsidP="00BB7AE8">
      <w:pPr>
        <w:pStyle w:val="ListParagraph"/>
        <w:numPr>
          <w:ilvl w:val="0"/>
          <w:numId w:val="1"/>
        </w:numPr>
        <w:tabs>
          <w:tab w:val="clear" w:pos="720"/>
        </w:tabs>
        <w:spacing w:after="120"/>
        <w:ind w:left="993" w:hanging="567"/>
        <w:contextualSpacing w:val="0"/>
        <w:rPr>
          <w:sz w:val="22"/>
          <w:szCs w:val="22"/>
          <w:lang w:val="id-ID"/>
        </w:rPr>
      </w:pPr>
      <w:r w:rsidRPr="006636C1">
        <w:rPr>
          <w:sz w:val="22"/>
          <w:szCs w:val="22"/>
          <w:lang w:val="id-ID"/>
        </w:rPr>
        <w:t>Buku “5 Pillars of the Visual Workplace” by Hiroyuki Hirano</w:t>
      </w:r>
    </w:p>
    <w:p w14:paraId="1006514E" w14:textId="77777777" w:rsidR="006636C1" w:rsidRPr="006636C1" w:rsidRDefault="006636C1" w:rsidP="00BB7AE8">
      <w:pPr>
        <w:pStyle w:val="ListParagraph"/>
        <w:numPr>
          <w:ilvl w:val="0"/>
          <w:numId w:val="1"/>
        </w:numPr>
        <w:tabs>
          <w:tab w:val="clear" w:pos="720"/>
        </w:tabs>
        <w:spacing w:after="120"/>
        <w:ind w:left="993" w:hanging="567"/>
        <w:contextualSpacing w:val="0"/>
        <w:rPr>
          <w:sz w:val="22"/>
          <w:szCs w:val="22"/>
          <w:lang w:val="id-ID"/>
        </w:rPr>
      </w:pPr>
      <w:r w:rsidRPr="006636C1">
        <w:rPr>
          <w:sz w:val="22"/>
          <w:szCs w:val="22"/>
          <w:lang w:val="id-ID"/>
        </w:rPr>
        <w:t>Berbagai Artikel di Website</w:t>
      </w:r>
    </w:p>
    <w:p w14:paraId="49946E25" w14:textId="77777777" w:rsidR="009D6DAE" w:rsidRPr="007E3EE9" w:rsidRDefault="009D6DAE" w:rsidP="003D49FB">
      <w:pPr>
        <w:pStyle w:val="Heading1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lang w:val="id-ID"/>
        </w:rPr>
      </w:pPr>
      <w:bookmarkStart w:id="35" w:name="_Toc425914925"/>
      <w:bookmarkStart w:id="36" w:name="_Toc496873516"/>
      <w:bookmarkStart w:id="37" w:name="_Toc108601376"/>
      <w:r w:rsidRPr="007E3EE9">
        <w:rPr>
          <w:rFonts w:ascii="Times New Roman" w:hAnsi="Times New Roman"/>
          <w:lang w:val="id-ID"/>
        </w:rPr>
        <w:lastRenderedPageBreak/>
        <w:t>Pengendalian Dokumen</w:t>
      </w:r>
      <w:bookmarkEnd w:id="35"/>
      <w:bookmarkEnd w:id="36"/>
      <w:bookmarkEnd w:id="37"/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563"/>
        <w:gridCol w:w="1549"/>
        <w:gridCol w:w="4639"/>
      </w:tblGrid>
      <w:tr w:rsidR="009D6DAE" w:rsidRPr="009D6DAE" w14:paraId="2ECDBD7B" w14:textId="77777777" w:rsidTr="00D2334A">
        <w:tc>
          <w:tcPr>
            <w:tcW w:w="2563" w:type="dxa"/>
            <w:shd w:val="clear" w:color="auto" w:fill="5F5F5F" w:themeFill="text2" w:themeFillShade="BF"/>
            <w:vAlign w:val="center"/>
          </w:tcPr>
          <w:p w14:paraId="5E524D0B" w14:textId="77777777" w:rsidR="009D6DAE" w:rsidRPr="009D6DAE" w:rsidRDefault="009D6DAE" w:rsidP="00FF47F4">
            <w:pPr>
              <w:spacing w:before="60" w:after="60"/>
              <w:jc w:val="center"/>
              <w:rPr>
                <w:b/>
                <w:color w:val="FFFFFF" w:themeColor="background1"/>
                <w:lang w:val="id-ID"/>
              </w:rPr>
            </w:pPr>
            <w:r w:rsidRPr="009D6DAE">
              <w:rPr>
                <w:b/>
                <w:color w:val="FFFFFF" w:themeColor="background1"/>
                <w:lang w:val="id-ID"/>
              </w:rPr>
              <w:t>Dokumen</w:t>
            </w:r>
          </w:p>
        </w:tc>
        <w:tc>
          <w:tcPr>
            <w:tcW w:w="1549" w:type="dxa"/>
            <w:shd w:val="clear" w:color="auto" w:fill="5F5F5F" w:themeFill="text2" w:themeFillShade="BF"/>
            <w:vAlign w:val="center"/>
          </w:tcPr>
          <w:p w14:paraId="16628367" w14:textId="77777777" w:rsidR="009D6DAE" w:rsidRPr="009D6DAE" w:rsidRDefault="009D6DAE" w:rsidP="00FF47F4">
            <w:pPr>
              <w:spacing w:before="60" w:after="60"/>
              <w:jc w:val="center"/>
              <w:rPr>
                <w:b/>
                <w:color w:val="FFFFFF" w:themeColor="background1"/>
                <w:lang w:val="id-ID"/>
              </w:rPr>
            </w:pPr>
            <w:r w:rsidRPr="009D6DAE">
              <w:rPr>
                <w:b/>
                <w:color w:val="FFFFFF" w:themeColor="background1"/>
                <w:lang w:val="id-ID"/>
              </w:rPr>
              <w:t>Tanggal Dikeluarkan</w:t>
            </w:r>
          </w:p>
        </w:tc>
        <w:tc>
          <w:tcPr>
            <w:tcW w:w="4639" w:type="dxa"/>
            <w:shd w:val="clear" w:color="auto" w:fill="5F5F5F" w:themeFill="text2" w:themeFillShade="BF"/>
            <w:vAlign w:val="center"/>
          </w:tcPr>
          <w:p w14:paraId="5C57C92D" w14:textId="77777777" w:rsidR="009D6DAE" w:rsidRPr="009D6DAE" w:rsidRDefault="009D6DAE" w:rsidP="00FF47F4">
            <w:pPr>
              <w:spacing w:before="60" w:after="60"/>
              <w:jc w:val="center"/>
              <w:rPr>
                <w:b/>
                <w:color w:val="FFFFFF" w:themeColor="background1"/>
                <w:lang w:val="id-ID"/>
              </w:rPr>
            </w:pPr>
            <w:r w:rsidRPr="009D6DAE">
              <w:rPr>
                <w:b/>
                <w:color w:val="FFFFFF" w:themeColor="background1"/>
                <w:lang w:val="id-ID"/>
              </w:rPr>
              <w:t>Keterangan Dokumen</w:t>
            </w:r>
          </w:p>
        </w:tc>
      </w:tr>
      <w:tr w:rsidR="009D6DAE" w:rsidRPr="009D6DAE" w14:paraId="773A8AEB" w14:textId="77777777" w:rsidTr="00D2334A">
        <w:tc>
          <w:tcPr>
            <w:tcW w:w="2563" w:type="dxa"/>
            <w:shd w:val="clear" w:color="auto" w:fill="FFFFFF" w:themeFill="background1"/>
          </w:tcPr>
          <w:p w14:paraId="25EAF45F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  <w:r w:rsidRPr="009D6DAE">
              <w:rPr>
                <w:lang w:val="id-ID"/>
              </w:rPr>
              <w:t>Pertama dikeluarkan</w:t>
            </w:r>
          </w:p>
        </w:tc>
        <w:tc>
          <w:tcPr>
            <w:tcW w:w="1549" w:type="dxa"/>
            <w:shd w:val="clear" w:color="auto" w:fill="FFFFFF" w:themeFill="background1"/>
          </w:tcPr>
          <w:p w14:paraId="41ADAE70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639" w:type="dxa"/>
            <w:shd w:val="clear" w:color="auto" w:fill="FFFFFF" w:themeFill="background1"/>
          </w:tcPr>
          <w:p w14:paraId="3F09D4EE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9D6DAE" w14:paraId="42586C5E" w14:textId="77777777" w:rsidTr="00D2334A">
        <w:tc>
          <w:tcPr>
            <w:tcW w:w="2563" w:type="dxa"/>
            <w:shd w:val="clear" w:color="auto" w:fill="FFFFFF" w:themeFill="background1"/>
          </w:tcPr>
          <w:p w14:paraId="1BF05F1F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  <w:r w:rsidRPr="009D6DAE">
              <w:rPr>
                <w:lang w:val="id-ID"/>
              </w:rPr>
              <w:t>Revisi 1</w:t>
            </w:r>
          </w:p>
        </w:tc>
        <w:tc>
          <w:tcPr>
            <w:tcW w:w="1549" w:type="dxa"/>
            <w:shd w:val="clear" w:color="auto" w:fill="FFFFFF" w:themeFill="background1"/>
          </w:tcPr>
          <w:p w14:paraId="6F7DE494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639" w:type="dxa"/>
            <w:shd w:val="clear" w:color="auto" w:fill="FFFFFF" w:themeFill="background1"/>
          </w:tcPr>
          <w:p w14:paraId="4BB6E412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9D6DAE" w14:paraId="52689FED" w14:textId="77777777" w:rsidTr="00D2334A">
        <w:tc>
          <w:tcPr>
            <w:tcW w:w="2563" w:type="dxa"/>
            <w:shd w:val="clear" w:color="auto" w:fill="FFFFFF" w:themeFill="background1"/>
          </w:tcPr>
          <w:p w14:paraId="55422638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  <w:r w:rsidRPr="009D6DAE">
              <w:rPr>
                <w:lang w:val="id-ID"/>
              </w:rPr>
              <w:t>Revisi 2</w:t>
            </w:r>
          </w:p>
        </w:tc>
        <w:tc>
          <w:tcPr>
            <w:tcW w:w="1549" w:type="dxa"/>
            <w:shd w:val="clear" w:color="auto" w:fill="FFFFFF" w:themeFill="background1"/>
          </w:tcPr>
          <w:p w14:paraId="65C1048A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639" w:type="dxa"/>
            <w:shd w:val="clear" w:color="auto" w:fill="FFFFFF" w:themeFill="background1"/>
          </w:tcPr>
          <w:p w14:paraId="38D805F0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9D6DAE" w14:paraId="33B9D915" w14:textId="77777777" w:rsidTr="00D2334A">
        <w:tc>
          <w:tcPr>
            <w:tcW w:w="2563" w:type="dxa"/>
            <w:shd w:val="clear" w:color="auto" w:fill="FFFFFF" w:themeFill="background1"/>
          </w:tcPr>
          <w:p w14:paraId="12CC3BD7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  <w:r w:rsidRPr="009D6DAE">
              <w:rPr>
                <w:lang w:val="id-ID"/>
              </w:rPr>
              <w:t>Revisi 3</w:t>
            </w:r>
          </w:p>
        </w:tc>
        <w:tc>
          <w:tcPr>
            <w:tcW w:w="1549" w:type="dxa"/>
            <w:shd w:val="clear" w:color="auto" w:fill="FFFFFF" w:themeFill="background1"/>
          </w:tcPr>
          <w:p w14:paraId="40205A6F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639" w:type="dxa"/>
            <w:shd w:val="clear" w:color="auto" w:fill="FFFFFF" w:themeFill="background1"/>
          </w:tcPr>
          <w:p w14:paraId="343A180F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9D6DAE" w14:paraId="0DD7505D" w14:textId="77777777" w:rsidTr="00D2334A">
        <w:tc>
          <w:tcPr>
            <w:tcW w:w="2563" w:type="dxa"/>
            <w:shd w:val="clear" w:color="auto" w:fill="FFFFFF" w:themeFill="background1"/>
          </w:tcPr>
          <w:p w14:paraId="7BC9C81A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070E869C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639" w:type="dxa"/>
            <w:shd w:val="clear" w:color="auto" w:fill="FFFFFF" w:themeFill="background1"/>
          </w:tcPr>
          <w:p w14:paraId="534EB735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9D6DAE" w14:paraId="255B71D9" w14:textId="77777777" w:rsidTr="00D2334A">
        <w:tc>
          <w:tcPr>
            <w:tcW w:w="2563" w:type="dxa"/>
            <w:shd w:val="clear" w:color="auto" w:fill="FFFFFF" w:themeFill="background1"/>
          </w:tcPr>
          <w:p w14:paraId="1832A6AD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6A30F8BC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639" w:type="dxa"/>
            <w:shd w:val="clear" w:color="auto" w:fill="FFFFFF" w:themeFill="background1"/>
          </w:tcPr>
          <w:p w14:paraId="73C345D8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  <w:tr w:rsidR="009D6DAE" w:rsidRPr="009D6DAE" w14:paraId="15A113D3" w14:textId="77777777" w:rsidTr="00D2334A">
        <w:tc>
          <w:tcPr>
            <w:tcW w:w="2563" w:type="dxa"/>
            <w:shd w:val="clear" w:color="auto" w:fill="FFFFFF" w:themeFill="background1"/>
          </w:tcPr>
          <w:p w14:paraId="402B4768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14:paraId="575F35C0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  <w:tc>
          <w:tcPr>
            <w:tcW w:w="4639" w:type="dxa"/>
            <w:shd w:val="clear" w:color="auto" w:fill="FFFFFF" w:themeFill="background1"/>
          </w:tcPr>
          <w:p w14:paraId="7A9DDFD6" w14:textId="77777777" w:rsidR="009D6DAE" w:rsidRPr="009D6DAE" w:rsidRDefault="009D6DAE" w:rsidP="00FF47F4">
            <w:pPr>
              <w:spacing w:before="60" w:after="60"/>
              <w:jc w:val="both"/>
              <w:rPr>
                <w:lang w:val="id-ID"/>
              </w:rPr>
            </w:pPr>
          </w:p>
        </w:tc>
      </w:tr>
    </w:tbl>
    <w:p w14:paraId="5F823B86" w14:textId="77777777" w:rsidR="0007685A" w:rsidRPr="009D6DAE" w:rsidRDefault="0007685A" w:rsidP="0079689E">
      <w:pPr>
        <w:pStyle w:val="Header"/>
        <w:tabs>
          <w:tab w:val="clear" w:pos="4320"/>
          <w:tab w:val="clear" w:pos="8640"/>
        </w:tabs>
        <w:rPr>
          <w:lang w:val="sv-SE"/>
        </w:rPr>
        <w:sectPr w:rsidR="0007685A" w:rsidRPr="009D6DAE" w:rsidSect="003D49FB">
          <w:pgSz w:w="11906" w:h="16838" w:code="9"/>
          <w:pgMar w:top="1440" w:right="1440" w:bottom="1440" w:left="1440" w:header="1151" w:footer="862" w:gutter="0"/>
          <w:pgNumType w:start="1"/>
          <w:cols w:space="708"/>
          <w:titlePg/>
          <w:docGrid w:linePitch="360"/>
        </w:sectPr>
      </w:pPr>
    </w:p>
    <w:p w14:paraId="72105EA9" w14:textId="77777777" w:rsidR="006636C1" w:rsidRDefault="006636C1" w:rsidP="006636C1">
      <w:pPr>
        <w:pStyle w:val="Heading1"/>
        <w:spacing w:after="120"/>
        <w:jc w:val="center"/>
        <w:rPr>
          <w:rFonts w:ascii="Times New Roman" w:hAnsi="Times New Roman"/>
          <w:b w:val="0"/>
          <w:sz w:val="24"/>
        </w:rPr>
      </w:pPr>
      <w:bookmarkStart w:id="38" w:name="_Toc501107246"/>
      <w:bookmarkStart w:id="39" w:name="_Toc108601377"/>
      <w:r w:rsidRPr="0050776F">
        <w:rPr>
          <w:rFonts w:ascii="Times New Roman" w:hAnsi="Times New Roman"/>
          <w:sz w:val="24"/>
          <w:lang w:val="id-ID"/>
        </w:rPr>
        <w:lastRenderedPageBreak/>
        <w:t>Lampiran</w:t>
      </w:r>
      <w:r>
        <w:rPr>
          <w:rFonts w:ascii="Times New Roman" w:hAnsi="Times New Roman"/>
          <w:sz w:val="24"/>
          <w:lang w:val="id-ID"/>
        </w:rPr>
        <w:t xml:space="preserve"> I</w:t>
      </w:r>
      <w:r>
        <w:rPr>
          <w:rFonts w:ascii="Times New Roman" w:hAnsi="Times New Roman"/>
          <w:sz w:val="24"/>
        </w:rPr>
        <w:t>.</w:t>
      </w:r>
      <w:r w:rsidRPr="0050776F">
        <w:rPr>
          <w:rFonts w:ascii="Times New Roman" w:hAnsi="Times New Roman"/>
          <w:sz w:val="24"/>
          <w:lang w:val="id-ID"/>
        </w:rPr>
        <w:t xml:space="preserve"> Formulir Evaluasi Penilaian Pelaksanaan Program Tata Graha (5S</w:t>
      </w:r>
      <w:r>
        <w:rPr>
          <w:rFonts w:ascii="Times New Roman" w:hAnsi="Times New Roman"/>
          <w:sz w:val="24"/>
        </w:rPr>
        <w:t>/5R</w:t>
      </w:r>
      <w:r w:rsidRPr="0050776F">
        <w:rPr>
          <w:rFonts w:ascii="Times New Roman" w:hAnsi="Times New Roman"/>
          <w:sz w:val="24"/>
          <w:lang w:val="id-ID"/>
        </w:rPr>
        <w:t>)</w:t>
      </w:r>
      <w:bookmarkEnd w:id="38"/>
      <w:bookmarkEnd w:id="39"/>
    </w:p>
    <w:tbl>
      <w:tblPr>
        <w:tblW w:w="10247" w:type="dxa"/>
        <w:jc w:val="center"/>
        <w:tblLook w:val="04A0" w:firstRow="1" w:lastRow="0" w:firstColumn="1" w:lastColumn="0" w:noHBand="0" w:noVBand="1"/>
      </w:tblPr>
      <w:tblGrid>
        <w:gridCol w:w="562"/>
        <w:gridCol w:w="5245"/>
        <w:gridCol w:w="396"/>
        <w:gridCol w:w="434"/>
        <w:gridCol w:w="434"/>
        <w:gridCol w:w="434"/>
        <w:gridCol w:w="434"/>
        <w:gridCol w:w="2308"/>
      </w:tblGrid>
      <w:tr w:rsidR="006636C1" w:rsidRPr="004C08DE" w14:paraId="70596ADB" w14:textId="77777777" w:rsidTr="007A7968">
        <w:trPr>
          <w:trHeight w:val="340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58585" w:themeFill="accent6" w:themeFillShade="BF"/>
            <w:noWrap/>
            <w:vAlign w:val="center"/>
            <w:hideMark/>
          </w:tcPr>
          <w:p w14:paraId="790C7E8A" w14:textId="77777777" w:rsidR="006636C1" w:rsidRPr="004C08DE" w:rsidRDefault="006636C1" w:rsidP="007A7968">
            <w:pPr>
              <w:jc w:val="center"/>
              <w:rPr>
                <w:color w:val="FFFFFF" w:themeColor="background1"/>
                <w:sz w:val="18"/>
                <w:lang w:eastAsia="en-GB"/>
              </w:rPr>
            </w:pPr>
            <w:r w:rsidRPr="004C08DE">
              <w:rPr>
                <w:color w:val="FFFFFF" w:themeColor="background1"/>
                <w:sz w:val="18"/>
                <w:lang w:eastAsia="en-GB"/>
              </w:rPr>
              <w:t>No.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58585" w:themeFill="accent6" w:themeFillShade="BF"/>
            <w:noWrap/>
            <w:vAlign w:val="center"/>
            <w:hideMark/>
          </w:tcPr>
          <w:p w14:paraId="6F5F7A2D" w14:textId="77777777" w:rsidR="006636C1" w:rsidRPr="004C08DE" w:rsidRDefault="006636C1" w:rsidP="007A7968">
            <w:pPr>
              <w:jc w:val="center"/>
              <w:rPr>
                <w:color w:val="FFFFFF" w:themeColor="background1"/>
                <w:sz w:val="18"/>
                <w:lang w:eastAsia="en-GB"/>
              </w:rPr>
            </w:pPr>
            <w:proofErr w:type="spellStart"/>
            <w:r w:rsidRPr="004C08DE">
              <w:rPr>
                <w:color w:val="FFFFFF" w:themeColor="background1"/>
                <w:sz w:val="18"/>
                <w:lang w:eastAsia="en-GB"/>
              </w:rPr>
              <w:t>Kriteria</w:t>
            </w:r>
            <w:proofErr w:type="spellEnd"/>
            <w:r w:rsidRPr="004C08DE">
              <w:rPr>
                <w:color w:val="FFFFFF" w:themeColor="background1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FFFFFF" w:themeColor="background1"/>
                <w:sz w:val="18"/>
                <w:lang w:eastAsia="en-GB"/>
              </w:rPr>
              <w:t>Evaluasi</w:t>
            </w:r>
            <w:proofErr w:type="spellEnd"/>
            <w:r w:rsidRPr="004C08DE">
              <w:rPr>
                <w:color w:val="FFFFFF" w:themeColor="background1"/>
                <w:sz w:val="18"/>
                <w:lang w:eastAsia="en-GB"/>
              </w:rPr>
              <w:t xml:space="preserve"> 'RINGKAS'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58585" w:themeFill="accent6" w:themeFillShade="BF"/>
            <w:noWrap/>
            <w:vAlign w:val="bottom"/>
            <w:hideMark/>
          </w:tcPr>
          <w:p w14:paraId="3CDF0EE7" w14:textId="77777777" w:rsidR="006636C1" w:rsidRPr="004C08DE" w:rsidRDefault="006636C1" w:rsidP="007A7968">
            <w:pPr>
              <w:jc w:val="center"/>
              <w:rPr>
                <w:b/>
                <w:bCs/>
                <w:color w:val="FFFFFF" w:themeColor="background1"/>
                <w:sz w:val="18"/>
                <w:lang w:eastAsia="en-GB"/>
              </w:rPr>
            </w:pPr>
            <w:r w:rsidRPr="004C08DE">
              <w:rPr>
                <w:b/>
                <w:bCs/>
                <w:color w:val="FFFFFF" w:themeColor="background1"/>
                <w:sz w:val="18"/>
                <w:lang w:eastAsia="en-GB"/>
              </w:rPr>
              <w:t>Score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58585" w:themeFill="accent6" w:themeFillShade="BF"/>
            <w:noWrap/>
            <w:vAlign w:val="center"/>
            <w:hideMark/>
          </w:tcPr>
          <w:p w14:paraId="544B85D0" w14:textId="77777777" w:rsidR="006636C1" w:rsidRPr="004C08DE" w:rsidRDefault="006636C1" w:rsidP="007A7968">
            <w:pPr>
              <w:jc w:val="center"/>
              <w:rPr>
                <w:b/>
                <w:bCs/>
                <w:color w:val="FFFFFF" w:themeColor="background1"/>
                <w:sz w:val="18"/>
                <w:lang w:eastAsia="en-GB"/>
              </w:rPr>
            </w:pPr>
            <w:r w:rsidRPr="004C08DE">
              <w:rPr>
                <w:b/>
                <w:bCs/>
                <w:color w:val="FFFFFF" w:themeColor="background1"/>
                <w:sz w:val="18"/>
                <w:lang w:eastAsia="en-GB"/>
              </w:rPr>
              <w:t>Remark</w:t>
            </w:r>
          </w:p>
        </w:tc>
      </w:tr>
      <w:tr w:rsidR="006636C1" w:rsidRPr="004C08DE" w14:paraId="1032276C" w14:textId="77777777" w:rsidTr="007A7968">
        <w:trPr>
          <w:trHeight w:val="340"/>
          <w:tblHeader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3BC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35AF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58585" w:themeFill="accent6" w:themeFillShade="BF"/>
            <w:noWrap/>
            <w:vAlign w:val="bottom"/>
            <w:hideMark/>
          </w:tcPr>
          <w:p w14:paraId="62B5CAD6" w14:textId="77777777" w:rsidR="006636C1" w:rsidRPr="004C08DE" w:rsidRDefault="006636C1" w:rsidP="007A7968">
            <w:pPr>
              <w:jc w:val="center"/>
              <w:rPr>
                <w:color w:val="FFFFFF" w:themeColor="background1"/>
                <w:sz w:val="18"/>
                <w:lang w:eastAsia="en-GB"/>
              </w:rPr>
            </w:pPr>
            <w:r w:rsidRPr="004C08DE">
              <w:rPr>
                <w:color w:val="FFFFFF" w:themeColor="background1"/>
                <w:sz w:val="18"/>
                <w:lang w:eastAsia="en-GB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58585" w:themeFill="accent6" w:themeFillShade="BF"/>
            <w:noWrap/>
            <w:vAlign w:val="bottom"/>
            <w:hideMark/>
          </w:tcPr>
          <w:p w14:paraId="73335F69" w14:textId="77777777" w:rsidR="006636C1" w:rsidRPr="004C08DE" w:rsidRDefault="006636C1" w:rsidP="007A7968">
            <w:pPr>
              <w:jc w:val="center"/>
              <w:rPr>
                <w:color w:val="FFFFFF" w:themeColor="background1"/>
                <w:sz w:val="18"/>
                <w:lang w:eastAsia="en-GB"/>
              </w:rPr>
            </w:pPr>
            <w:r w:rsidRPr="004C08DE">
              <w:rPr>
                <w:color w:val="FFFFFF" w:themeColor="background1"/>
                <w:sz w:val="18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58585" w:themeFill="accent6" w:themeFillShade="BF"/>
            <w:noWrap/>
            <w:vAlign w:val="bottom"/>
            <w:hideMark/>
          </w:tcPr>
          <w:p w14:paraId="14E04006" w14:textId="77777777" w:rsidR="006636C1" w:rsidRPr="004C08DE" w:rsidRDefault="006636C1" w:rsidP="007A7968">
            <w:pPr>
              <w:jc w:val="center"/>
              <w:rPr>
                <w:color w:val="FFFFFF" w:themeColor="background1"/>
                <w:sz w:val="18"/>
                <w:lang w:eastAsia="en-GB"/>
              </w:rPr>
            </w:pPr>
            <w:r w:rsidRPr="004C08DE">
              <w:rPr>
                <w:color w:val="FFFFFF" w:themeColor="background1"/>
                <w:sz w:val="18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58585" w:themeFill="accent6" w:themeFillShade="BF"/>
            <w:noWrap/>
            <w:vAlign w:val="bottom"/>
            <w:hideMark/>
          </w:tcPr>
          <w:p w14:paraId="7A04E9D6" w14:textId="77777777" w:rsidR="006636C1" w:rsidRPr="004C08DE" w:rsidRDefault="006636C1" w:rsidP="007A7968">
            <w:pPr>
              <w:jc w:val="center"/>
              <w:rPr>
                <w:color w:val="FFFFFF" w:themeColor="background1"/>
                <w:sz w:val="18"/>
                <w:lang w:eastAsia="en-GB"/>
              </w:rPr>
            </w:pPr>
            <w:r w:rsidRPr="004C08DE">
              <w:rPr>
                <w:color w:val="FFFFFF" w:themeColor="background1"/>
                <w:sz w:val="18"/>
                <w:lang w:eastAsia="en-GB"/>
              </w:rPr>
              <w:t>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58585" w:themeFill="accent6" w:themeFillShade="BF"/>
            <w:noWrap/>
            <w:vAlign w:val="bottom"/>
            <w:hideMark/>
          </w:tcPr>
          <w:p w14:paraId="298BB7C5" w14:textId="77777777" w:rsidR="006636C1" w:rsidRPr="004C08DE" w:rsidRDefault="006636C1" w:rsidP="007A7968">
            <w:pPr>
              <w:jc w:val="center"/>
              <w:rPr>
                <w:color w:val="FFFFFF" w:themeColor="background1"/>
                <w:sz w:val="18"/>
                <w:lang w:eastAsia="en-GB"/>
              </w:rPr>
            </w:pPr>
            <w:r w:rsidRPr="004C08DE">
              <w:rPr>
                <w:color w:val="FFFFFF" w:themeColor="background1"/>
                <w:sz w:val="18"/>
                <w:lang w:eastAsia="en-GB"/>
              </w:rPr>
              <w:t>4</w:t>
            </w: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5D250" w14:textId="77777777" w:rsidR="006636C1" w:rsidRPr="004C08DE" w:rsidRDefault="006636C1" w:rsidP="007A7968">
            <w:pPr>
              <w:rPr>
                <w:b/>
                <w:bCs/>
                <w:color w:val="000000"/>
                <w:sz w:val="18"/>
                <w:lang w:eastAsia="en-GB"/>
              </w:rPr>
            </w:pPr>
          </w:p>
        </w:tc>
      </w:tr>
      <w:tr w:rsidR="006636C1" w:rsidRPr="004C08DE" w14:paraId="36E456BC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247C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A97A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Semua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item yang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ada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ini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disortir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diklasifikasikan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frekuensi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pemakaiannya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6DAF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AD8B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4E3E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9627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31CB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155C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78849D7C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40E9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29F2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Item yang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berstatus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“ragu-ragu”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ditempatkan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terkumpul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salah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satu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bagian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ini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diberi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batas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yang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jelas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terpisah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dari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11A2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4F6F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8414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D0B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904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326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0C2750E3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8D9E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ABB5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Item yang “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tidak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diperlukan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”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tidak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ditempatkan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ini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194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2FB9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CD3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488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DDCDA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E87AA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4C45E609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DCEB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1603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Jumlah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maksimum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semua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item yang “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diperlukan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”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tentukan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477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E2416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10C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38E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78A2E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D57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3EBB757F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BCC4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6859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Daftar status item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dibuat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oleh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Koordinator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Pelaksana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5S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untuk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ditindaklanjuti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sesuai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dengan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status item masing-masing.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DA33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B563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6F4E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E31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7EECF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11B9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16CCE407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71AA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>
              <w:rPr>
                <w:color w:val="000000"/>
                <w:sz w:val="18"/>
                <w:lang w:eastAsia="en-GB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4925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Alat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keselamatan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kesehatan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tersedia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jelas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penempatannya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E7B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E23B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972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9681D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BF0F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D6D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32025D62" w14:textId="77777777" w:rsidTr="007A7968">
        <w:trPr>
          <w:trHeight w:val="34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4A5ED" w14:textId="77777777" w:rsidR="006636C1" w:rsidRPr="004C08DE" w:rsidRDefault="006636C1" w:rsidP="00841AA6">
            <w:pPr>
              <w:spacing w:before="60" w:after="60"/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5694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C51AA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E829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3B0B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0026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noWrap/>
            <w:vAlign w:val="bottom"/>
          </w:tcPr>
          <w:p w14:paraId="2A985BB1" w14:textId="77777777" w:rsidR="006636C1" w:rsidRPr="004C08DE" w:rsidRDefault="006636C1" w:rsidP="007A7968">
            <w:pPr>
              <w:jc w:val="center"/>
              <w:rPr>
                <w:b/>
                <w:bCs/>
                <w:color w:val="000000"/>
                <w:sz w:val="18"/>
                <w:szCs w:val="24"/>
                <w:lang w:eastAsia="en-GB"/>
              </w:rPr>
            </w:pPr>
          </w:p>
        </w:tc>
      </w:tr>
      <w:tr w:rsidR="006636C1" w:rsidRPr="004C08DE" w14:paraId="4D65A6CD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486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No.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vAlign w:val="center"/>
            <w:hideMark/>
          </w:tcPr>
          <w:p w14:paraId="6E775C0D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Kriteria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Evaluasi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'RAPI'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3473F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24B7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3874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487EA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F0AAC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73A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74E16EEE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F30B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CE68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Peta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ini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digambarkan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dengan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visualisasi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warna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pampang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dilaksanakan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245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26FD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9F268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5756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6A7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EC32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63E5D781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907C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8770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Denah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rinci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diterapkan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setiap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penyimpanan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BBD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ED2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137BA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C1BE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C9AE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38C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6D6FC268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5133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C321" w14:textId="707DB968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Standar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nama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dilaksanakan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untuk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semua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item, area,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simpan</w:t>
            </w:r>
            <w:proofErr w:type="spellEnd"/>
            <w:r w:rsidR="00841AA6">
              <w:rPr>
                <w:color w:val="000000"/>
                <w:sz w:val="18"/>
                <w:lang w:eastAsia="en-GB"/>
              </w:rPr>
              <w:t>,</w:t>
            </w:r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alat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angkut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6AC4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A06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5078D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F834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8A4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1517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1A51B559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111B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3D5B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Tata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letak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penyimpanan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mempertimbangkan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frekuensi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pemakaian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volume item.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9B25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B64C3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54650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2AC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FF0BA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2D56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7B1EB4A1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E482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2C83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Batas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antara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telah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disetujui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bersama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diterapkan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dipatuhi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D7CE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D5F3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9BA57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3F6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E55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1B23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71C06E76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7DB8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7F827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Pemberian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label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dilaksanakan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setiap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area, item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penyimpanan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7B0C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CBF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3D4B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294F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84FA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95D6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192C6AB8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9A5A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>
              <w:rPr>
                <w:color w:val="000000"/>
                <w:sz w:val="18"/>
                <w:lang w:eastAsia="en-GB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67B4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Alat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keselamatan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kesehatan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diberi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label status dan masa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berlakunya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4BB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97E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04C63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F592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987E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C82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069E9673" w14:textId="77777777" w:rsidTr="007A7968">
        <w:trPr>
          <w:trHeight w:val="34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6D3B5" w14:textId="77777777" w:rsidR="006636C1" w:rsidRPr="004C08DE" w:rsidRDefault="006636C1" w:rsidP="00841AA6">
            <w:pPr>
              <w:spacing w:before="60" w:after="60"/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4AFCE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3EA2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4D406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6B7BC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35AB2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noWrap/>
            <w:vAlign w:val="bottom"/>
          </w:tcPr>
          <w:p w14:paraId="462B4FBB" w14:textId="77777777" w:rsidR="006636C1" w:rsidRPr="004C08DE" w:rsidRDefault="006636C1" w:rsidP="007A7968">
            <w:pPr>
              <w:jc w:val="center"/>
              <w:rPr>
                <w:b/>
                <w:bCs/>
                <w:color w:val="000000"/>
                <w:sz w:val="18"/>
                <w:szCs w:val="24"/>
                <w:lang w:eastAsia="en-GB"/>
              </w:rPr>
            </w:pPr>
          </w:p>
        </w:tc>
      </w:tr>
      <w:tr w:rsidR="006636C1" w:rsidRPr="004C08DE" w14:paraId="66C5B2A6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614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No.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vAlign w:val="center"/>
            <w:hideMark/>
          </w:tcPr>
          <w:p w14:paraId="15E63CFB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Kriteria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Evaluasi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'RESIK'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E2367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1056D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A0CB9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0526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6AE1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A1F0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2C9B007B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7959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2C85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Alat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sarana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kebersihan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tersedia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ditentukan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penempatannya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8DF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6C1B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2095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CCDC8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4B9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F8AF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5BBECB06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3D48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E1C1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Operasi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pembersihan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awal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seluruh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ini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telah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dilaksanakan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E607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57CE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D3CBE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04D18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662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E27EF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33AD048C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7ECB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014E0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Denah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letak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alat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sarana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kebersihan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serta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alat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K3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digambar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dalam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visualisasi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warna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dipampang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yang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strategis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BB2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0AE1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37EC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4FC8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BA92A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6D4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6ED1FA54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2F9A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EF07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Petugas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yang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bertanggung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jawab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untuk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kebersihan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masing-masing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ditetapakan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dipampang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dilaksanakan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8AF5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879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077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6F58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5A43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892B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233C3C59" w14:textId="77777777" w:rsidTr="00841AA6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6606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B13F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Standar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frekuensi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membersihkan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langit-langit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dinding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ditetapkan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dijadwalkan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kegiatannya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992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329C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6DBD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7617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AFF8F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FB6D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5CD20BFC" w14:textId="77777777" w:rsidTr="00841AA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B34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3A10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Label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tanggung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jawab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Resik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diterapkan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setiap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area,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alat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mesin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sarana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943A3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BD87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79A8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F95D0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40E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EA16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4349F699" w14:textId="77777777" w:rsidTr="00841AA6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A528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>
              <w:rPr>
                <w:color w:val="000000"/>
                <w:sz w:val="18"/>
                <w:lang w:eastAsia="en-GB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A482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Alat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keselamatan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kesehatan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dibersihkan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secara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teratur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1D2D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54C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D7AE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F2DC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DC0E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AE1E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66319970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1996" w14:textId="77777777" w:rsidR="006636C1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4657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4FF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2D6AD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639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29EC6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D763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noWrap/>
            <w:vAlign w:val="bottom"/>
          </w:tcPr>
          <w:p w14:paraId="0BD0D96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3FD9900D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8470A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lastRenderedPageBreak/>
              <w:t>No.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vAlign w:val="center"/>
          </w:tcPr>
          <w:p w14:paraId="5F2A0CF1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Kriteria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Evaluasi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'RAJIN'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703C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A335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F1A5E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7A90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1CE2B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EF1A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2BC00840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0A48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318A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Semua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karyawan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area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ini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telah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memakai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seragam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atribut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sesuai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dengan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ketentuan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C5C9D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D8F0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4A3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612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ACC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E3B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796E0197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4324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5EEB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Masalah-masalah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5S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ikut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dibicarakan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selama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5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menit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dalam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setiap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r w:rsidRPr="00841AA6">
              <w:rPr>
                <w:i/>
                <w:iCs/>
                <w:color w:val="000000"/>
                <w:sz w:val="18"/>
                <w:lang w:eastAsia="en-GB"/>
              </w:rPr>
              <w:t>Toolbox meeting</w:t>
            </w:r>
            <w:r w:rsidRPr="004C08DE">
              <w:rPr>
                <w:color w:val="000000"/>
                <w:sz w:val="18"/>
                <w:lang w:eastAsia="en-GB"/>
              </w:rPr>
              <w:t xml:space="preserve">.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348F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311A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F989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D08F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6D6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220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6D649E22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EDA7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D372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Informasi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pelaksanaan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program</w:t>
            </w:r>
            <w:r>
              <w:rPr>
                <w:color w:val="000000"/>
                <w:sz w:val="18"/>
                <w:lang w:eastAsia="en-GB"/>
              </w:rPr>
              <w:t xml:space="preserve"> 5S </w:t>
            </w:r>
            <w:proofErr w:type="spellStart"/>
            <w:r>
              <w:rPr>
                <w:color w:val="000000"/>
                <w:sz w:val="18"/>
                <w:lang w:eastAsia="en-GB"/>
              </w:rPr>
              <w:t>telah</w:t>
            </w:r>
            <w:proofErr w:type="spellEnd"/>
            <w:r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 w:val="18"/>
                <w:lang w:eastAsia="en-GB"/>
              </w:rPr>
              <w:t>disajikan</w:t>
            </w:r>
            <w:proofErr w:type="spellEnd"/>
            <w:r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Buletin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Board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secara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berkala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.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39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4D7C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2842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3F06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9A5E3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B77A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2191E2B1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5DE3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97B8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Tujuan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program 5S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telah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dijabarkan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sampai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semua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tingkatan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dipantau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serta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evaluasi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kemajuan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pencapaiannya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secara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berkala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47E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575DC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45F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4AA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2C3C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C7E9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7D43777F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66CE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EA1D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 xml:space="preserve">Ide-ide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untuk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peningkatan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/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perbaikan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dari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setiap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karyawan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ditampung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ditindaklanjuti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serta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diberikan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umpan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balik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kepada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penyumbang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saran.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4F5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EA11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854D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543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480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62FC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60F49BA1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48A9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>
              <w:rPr>
                <w:color w:val="000000"/>
                <w:sz w:val="18"/>
                <w:lang w:eastAsia="en-GB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C493F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Prosedur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penyimpanan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alat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keselamatan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visualisasikan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dipampang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C52A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967A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A55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A6DA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D1C85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026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0E98766A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5F82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C6E8" w14:textId="77777777" w:rsidR="006636C1" w:rsidRPr="004C08DE" w:rsidRDefault="006636C1" w:rsidP="00841AA6">
            <w:pPr>
              <w:spacing w:before="60" w:after="60"/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29377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0642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FD7F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5E414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B9F2C" w14:textId="77777777" w:rsidR="006636C1" w:rsidRPr="004C08DE" w:rsidRDefault="006636C1" w:rsidP="007A7968">
            <w:pPr>
              <w:jc w:val="center"/>
              <w:rPr>
                <w:b/>
                <w:bCs/>
                <w:color w:val="000000"/>
                <w:sz w:val="18"/>
                <w:szCs w:val="24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noWrap/>
            <w:vAlign w:val="bottom"/>
          </w:tcPr>
          <w:p w14:paraId="24F60E8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332D6B9C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6F6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No.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vAlign w:val="center"/>
          </w:tcPr>
          <w:p w14:paraId="40D6041C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Kriteria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Evaluasi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"RAWAT'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86E66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4327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D1200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853E1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6BC53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90F9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19033EB5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20A0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9BF9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“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Pelembagaan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Ringkas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”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dilaksanakan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semua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item.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2976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B64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92D9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EB9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1C14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20D4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24FD3467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697E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0C20B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Aturan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penyimpanan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dibahas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bersama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ditetapkan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dipatuhi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0ED7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0DC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73F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9B5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A9086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748B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2DB37739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156F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F7C6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Aktivitas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peningkatan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/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perbaikan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r>
              <w:rPr>
                <w:color w:val="000000"/>
                <w:sz w:val="18"/>
                <w:lang w:eastAsia="en-GB"/>
              </w:rPr>
              <w:t xml:space="preserve">5S </w:t>
            </w:r>
            <w:proofErr w:type="spellStart"/>
            <w:r>
              <w:rPr>
                <w:color w:val="000000"/>
                <w:sz w:val="18"/>
                <w:lang w:eastAsia="en-GB"/>
              </w:rPr>
              <w:t>sudah</w:t>
            </w:r>
            <w:proofErr w:type="spellEnd"/>
            <w:r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>
              <w:rPr>
                <w:color w:val="000000"/>
                <w:sz w:val="18"/>
                <w:lang w:eastAsia="en-GB"/>
              </w:rPr>
              <w:t>ditampilkan</w:t>
            </w:r>
            <w:proofErr w:type="spellEnd"/>
            <w:r>
              <w:rPr>
                <w:color w:val="000000"/>
                <w:sz w:val="18"/>
                <w:lang w:eastAsia="en-GB"/>
              </w:rPr>
              <w:t xml:space="preserve"> pada</w:t>
            </w:r>
            <w:r w:rsidRPr="004C08DE">
              <w:rPr>
                <w:color w:val="000000"/>
                <w:sz w:val="18"/>
                <w:lang w:eastAsia="en-GB"/>
              </w:rPr>
              <w:t xml:space="preserve"> Bulletin Board,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ditempatkan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yang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startegis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dimutakhirkan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secara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berkala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.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467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0D6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3483D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36D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06293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744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1C4C5BB3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9EB8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F0F4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Mekanisme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kendali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visual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sudah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diterapkan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pada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semua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alat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mesin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sarana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A100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471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A2F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99A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1B38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209BD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207C51D5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92CE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>
              <w:rPr>
                <w:color w:val="000000"/>
                <w:sz w:val="18"/>
                <w:lang w:eastAsia="en-GB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CC31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Prosedur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pengoperasian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alat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keselamatan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di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visualisasikan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dipampang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481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A7D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FABC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BB0CD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A6C49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EEC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087B6F38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2B9F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>
              <w:rPr>
                <w:color w:val="000000"/>
                <w:sz w:val="18"/>
                <w:lang w:eastAsia="en-GB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6B65" w14:textId="77777777" w:rsidR="006636C1" w:rsidRPr="004C08DE" w:rsidRDefault="006636C1" w:rsidP="00841AA6">
            <w:pPr>
              <w:spacing w:before="60" w:after="60"/>
              <w:rPr>
                <w:color w:val="000000"/>
                <w:sz w:val="18"/>
                <w:lang w:eastAsia="en-GB"/>
              </w:rPr>
            </w:pPr>
            <w:proofErr w:type="spellStart"/>
            <w:r w:rsidRPr="004C08DE">
              <w:rPr>
                <w:color w:val="000000"/>
                <w:sz w:val="18"/>
                <w:lang w:eastAsia="en-GB"/>
              </w:rPr>
              <w:t>Kegiatan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ringkas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,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menata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tempat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dan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resik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dibahas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rutin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dalam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pertemuan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 xml:space="preserve"> unit </w:t>
            </w:r>
            <w:proofErr w:type="spellStart"/>
            <w:r w:rsidRPr="004C08DE">
              <w:rPr>
                <w:color w:val="000000"/>
                <w:sz w:val="18"/>
                <w:lang w:eastAsia="en-GB"/>
              </w:rPr>
              <w:t>kerja</w:t>
            </w:r>
            <w:proofErr w:type="spellEnd"/>
            <w:r w:rsidRPr="004C08DE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EEC78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64DB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CDF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9316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76247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1E282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  <w:tr w:rsidR="006636C1" w:rsidRPr="004C08DE" w14:paraId="1943FC34" w14:textId="77777777" w:rsidTr="007A7968">
        <w:trPr>
          <w:trHeight w:val="34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67C18" w14:textId="77777777" w:rsidR="006636C1" w:rsidRPr="004C08DE" w:rsidRDefault="006636C1" w:rsidP="007A7968">
            <w:pPr>
              <w:jc w:val="center"/>
              <w:rPr>
                <w:color w:val="000000"/>
                <w:sz w:val="18"/>
                <w:lang w:eastAsia="en-GB"/>
              </w:rPr>
            </w:pPr>
            <w:r w:rsidRPr="004C08DE">
              <w:rPr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35E27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FCD8E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DAF72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06508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0BBBA" w14:textId="77777777" w:rsidR="006636C1" w:rsidRPr="004C08DE" w:rsidRDefault="006636C1" w:rsidP="007A7968">
            <w:pPr>
              <w:jc w:val="right"/>
              <w:rPr>
                <w:color w:val="000000"/>
                <w:sz w:val="18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E8903" w14:textId="77777777" w:rsidR="006636C1" w:rsidRPr="004C08DE" w:rsidRDefault="006636C1" w:rsidP="007A7968">
            <w:pPr>
              <w:jc w:val="center"/>
              <w:rPr>
                <w:b/>
                <w:bCs/>
                <w:color w:val="000000"/>
                <w:sz w:val="18"/>
                <w:szCs w:val="24"/>
                <w:lang w:eastAsia="en-GB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 w:themeFill="accent6" w:themeFillTint="66"/>
            <w:noWrap/>
            <w:vAlign w:val="bottom"/>
          </w:tcPr>
          <w:p w14:paraId="3E2B2C01" w14:textId="77777777" w:rsidR="006636C1" w:rsidRPr="004C08DE" w:rsidRDefault="006636C1" w:rsidP="007A7968">
            <w:pPr>
              <w:rPr>
                <w:color w:val="000000"/>
                <w:sz w:val="18"/>
                <w:lang w:eastAsia="en-GB"/>
              </w:rPr>
            </w:pPr>
          </w:p>
        </w:tc>
      </w:tr>
    </w:tbl>
    <w:p w14:paraId="602F2890" w14:textId="77777777" w:rsidR="006636C1" w:rsidRPr="004C08DE" w:rsidRDefault="006636C1" w:rsidP="006636C1">
      <w:pPr>
        <w:spacing w:before="240"/>
        <w:ind w:left="1440"/>
      </w:pPr>
    </w:p>
    <w:p w14:paraId="351B963A" w14:textId="7B06285F" w:rsidR="00D6004C" w:rsidRPr="00CF38D1" w:rsidRDefault="00D6004C" w:rsidP="00EE0B0D">
      <w:pPr>
        <w:pStyle w:val="Heading1"/>
        <w:spacing w:after="120"/>
        <w:rPr>
          <w:b w:val="0"/>
          <w:sz w:val="20"/>
        </w:rPr>
      </w:pPr>
    </w:p>
    <w:sectPr w:rsidR="00D6004C" w:rsidRPr="00CF38D1" w:rsidSect="003D49FB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EEAF" w14:textId="77777777" w:rsidR="009A753B" w:rsidRDefault="009A753B">
      <w:r>
        <w:separator/>
      </w:r>
    </w:p>
  </w:endnote>
  <w:endnote w:type="continuationSeparator" w:id="0">
    <w:p w14:paraId="36B8ED2B" w14:textId="77777777" w:rsidR="009A753B" w:rsidRDefault="009A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yrillic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A1FD3" w14:textId="77777777" w:rsidR="00DD6034" w:rsidRDefault="00DD6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546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E980F" w14:textId="58C03B78" w:rsidR="00691991" w:rsidRDefault="00691991" w:rsidP="00D6004C">
        <w:pPr>
          <w:pStyle w:val="BodyText"/>
          <w:spacing w:line="14" w:lineRule="auto"/>
        </w:pPr>
      </w:p>
      <w:p w14:paraId="662C5F13" w14:textId="77777777" w:rsidR="00691991" w:rsidRDefault="00691991" w:rsidP="00D6004C">
        <w:pPr>
          <w:pStyle w:val="Footer"/>
          <w:tabs>
            <w:tab w:val="center" w:pos="4513"/>
          </w:tabs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83DC2" w14:textId="77777777" w:rsidR="00691991" w:rsidRPr="0085453E" w:rsidRDefault="00691991" w:rsidP="00D2334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4792" w14:textId="77777777" w:rsidR="00DD6034" w:rsidRDefault="00DD60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3D08" w14:textId="42767A12" w:rsidR="00DE4B52" w:rsidRDefault="00DE4B52" w:rsidP="00DE4B52">
    <w:pPr>
      <w:pStyle w:val="BodyText"/>
      <w:spacing w:line="14" w:lineRule="auto"/>
    </w:pPr>
  </w:p>
  <w:sdt>
    <w:sdtPr>
      <w:id w:val="-1375914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454DAC" w14:textId="337C1957" w:rsidR="00DE4B52" w:rsidRDefault="00DE4B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E022F" w14:textId="6AE85D04" w:rsidR="0085453E" w:rsidRPr="0085453E" w:rsidRDefault="0085453E" w:rsidP="0085453E">
    <w:pPr>
      <w:pStyle w:val="Footer"/>
      <w:jc w:val="right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8307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00927" w14:textId="3CABC075" w:rsidR="00CC0BDA" w:rsidRDefault="00CC0B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B73566" w14:textId="77777777" w:rsidR="00DF6916" w:rsidRPr="00F532AC" w:rsidRDefault="00000000" w:rsidP="000823C4">
    <w:pPr>
      <w:pStyle w:val="Footer"/>
      <w:jc w:val="right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010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2543A" w14:textId="4F3AB118" w:rsidR="00CC0BDA" w:rsidRDefault="00CC0B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634488" w14:textId="77777777" w:rsidR="0050776F" w:rsidRDefault="00000000" w:rsidP="006506B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7353" w14:textId="77777777" w:rsidR="009A753B" w:rsidRDefault="009A753B">
      <w:r>
        <w:separator/>
      </w:r>
    </w:p>
  </w:footnote>
  <w:footnote w:type="continuationSeparator" w:id="0">
    <w:p w14:paraId="27D891C3" w14:textId="77777777" w:rsidR="009A753B" w:rsidRDefault="009A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4E73" w14:textId="00344C5E" w:rsidR="00DD6034" w:rsidRDefault="00000000">
    <w:pPr>
      <w:pStyle w:val="Header"/>
    </w:pPr>
    <w:r>
      <w:rPr>
        <w:noProof/>
      </w:rPr>
      <w:pict w14:anchorId="71626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04" o:spid="_x0000_s1044" type="#_x0000_t75" style="position:absolute;margin-left:0;margin-top:0;width:223.95pt;height:71.6pt;z-index:-25165721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66AF" w14:textId="6737B8EB" w:rsidR="00691991" w:rsidRDefault="00000000" w:rsidP="00D6004C">
    <w:pPr>
      <w:pStyle w:val="BodyText"/>
      <w:spacing w:line="12" w:lineRule="auto"/>
      <w:rPr>
        <w:lang w:val="id-ID"/>
      </w:rPr>
    </w:pPr>
    <w:r>
      <w:rPr>
        <w:noProof/>
        <w:lang w:val="id-ID"/>
      </w:rPr>
      <w:pict w14:anchorId="5FBDE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05" o:spid="_x0000_s1045" type="#_x0000_t75" style="position:absolute;margin-left:0;margin-top:0;width:223.95pt;height:71.6pt;z-index:-25165619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  <w:p w14:paraId="4198F0C9" w14:textId="77777777" w:rsidR="00691991" w:rsidRDefault="00691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00C3" w14:textId="096BF887" w:rsidR="00DD6034" w:rsidRDefault="00000000">
    <w:pPr>
      <w:pStyle w:val="Header"/>
    </w:pPr>
    <w:r>
      <w:rPr>
        <w:noProof/>
      </w:rPr>
      <w:pict w14:anchorId="0E2A1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03" o:spid="_x0000_s1043" type="#_x0000_t75" style="position:absolute;margin-left:0;margin-top:0;width:223.95pt;height:71.6pt;z-index:-25165824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1005A" w14:textId="0CE75544" w:rsidR="00060A89" w:rsidRDefault="00000000">
    <w:pPr>
      <w:pStyle w:val="Header"/>
    </w:pPr>
    <w:r>
      <w:rPr>
        <w:noProof/>
      </w:rPr>
      <w:pict w14:anchorId="21BEB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07" o:spid="_x0000_s1047" type="#_x0000_t75" style="position:absolute;margin-left:0;margin-top:0;width:223.95pt;height:71.6pt;z-index:-251654144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A0D4" w14:textId="39F4C646" w:rsidR="00060A89" w:rsidRDefault="00000000">
    <w:pPr>
      <w:pStyle w:val="Header"/>
    </w:pPr>
    <w:r>
      <w:rPr>
        <w:noProof/>
      </w:rPr>
      <w:pict w14:anchorId="7E673C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08" o:spid="_x0000_s1048" type="#_x0000_t75" style="position:absolute;margin-left:0;margin-top:0;width:223.95pt;height:71.6pt;z-index:-251653120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9217" w14:textId="147784FB" w:rsidR="00DE4B52" w:rsidRDefault="00000000" w:rsidP="00DE4B52">
    <w:pPr>
      <w:pStyle w:val="BodyText"/>
      <w:spacing w:line="12" w:lineRule="auto"/>
      <w:rPr>
        <w:lang w:val="id-ID"/>
      </w:rPr>
    </w:pPr>
    <w:r>
      <w:rPr>
        <w:noProof/>
        <w:lang w:val="id-ID"/>
      </w:rPr>
      <w:pict w14:anchorId="48354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06" o:spid="_x0000_s1046" type="#_x0000_t75" style="position:absolute;margin-left:0;margin-top:0;width:223.95pt;height:71.6pt;z-index:-25165516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  <w:p w14:paraId="662EFBB7" w14:textId="77777777" w:rsidR="0085453E" w:rsidRDefault="0085453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49C2" w14:textId="2D0F7237" w:rsidR="00060A89" w:rsidRDefault="00000000">
    <w:pPr>
      <w:pStyle w:val="Header"/>
    </w:pPr>
    <w:r>
      <w:rPr>
        <w:noProof/>
      </w:rPr>
      <w:pict w14:anchorId="449D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10" o:spid="_x0000_s1050" type="#_x0000_t75" style="position:absolute;margin-left:0;margin-top:0;width:223.95pt;height:71.6pt;z-index:-251651072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3384C" w14:textId="69594928" w:rsidR="00F532AC" w:rsidRPr="003D49FB" w:rsidRDefault="00000000" w:rsidP="003D49FB">
    <w:pPr>
      <w:pStyle w:val="Header"/>
    </w:pPr>
    <w:r>
      <w:rPr>
        <w:noProof/>
      </w:rPr>
      <w:pict w14:anchorId="21587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11" o:spid="_x0000_s1051" type="#_x0000_t75" style="position:absolute;margin-left:0;margin-top:0;width:223.95pt;height:71.6pt;z-index:-251650048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11F5" w14:textId="4B018605" w:rsidR="00060A89" w:rsidRDefault="00000000">
    <w:pPr>
      <w:pStyle w:val="Header"/>
    </w:pPr>
    <w:r>
      <w:rPr>
        <w:noProof/>
      </w:rPr>
      <w:pict w14:anchorId="147F59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361209" o:spid="_x0000_s1049" type="#_x0000_t75" style="position:absolute;margin-left:0;margin-top:0;width:223.95pt;height:71.6pt;z-index:-251652096;mso-position-horizontal:center;mso-position-horizontal-relative:margin;mso-position-vertical:center;mso-position-vertical-relative:margin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21"/>
    <w:multiLevelType w:val="hybridMultilevel"/>
    <w:tmpl w:val="1ABE57AA"/>
    <w:lvl w:ilvl="0" w:tplc="B00437A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E784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CD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608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FED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401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20E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FCC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D84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001DA1"/>
    <w:multiLevelType w:val="hybridMultilevel"/>
    <w:tmpl w:val="B2EC89EA"/>
    <w:lvl w:ilvl="0" w:tplc="FB4E7F90">
      <w:start w:val="1"/>
      <w:numFmt w:val="decimal"/>
      <w:lvlText w:val="5.3.2.%1."/>
      <w:lvlJc w:val="left"/>
      <w:pPr>
        <w:ind w:left="180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011D"/>
    <w:multiLevelType w:val="hybridMultilevel"/>
    <w:tmpl w:val="D7F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3704"/>
    <w:multiLevelType w:val="hybridMultilevel"/>
    <w:tmpl w:val="F7D68DEC"/>
    <w:lvl w:ilvl="0" w:tplc="FFFFFFFF">
      <w:start w:val="1"/>
      <w:numFmt w:val="decimal"/>
      <w:lvlText w:val="4.4.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B134F16"/>
    <w:multiLevelType w:val="hybridMultilevel"/>
    <w:tmpl w:val="E6D044CA"/>
    <w:lvl w:ilvl="0" w:tplc="79FEA438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119A"/>
    <w:multiLevelType w:val="hybridMultilevel"/>
    <w:tmpl w:val="E8F477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6A66FF"/>
    <w:multiLevelType w:val="hybridMultilevel"/>
    <w:tmpl w:val="3A7E7CF0"/>
    <w:lvl w:ilvl="0" w:tplc="DB169130">
      <w:start w:val="1"/>
      <w:numFmt w:val="decimal"/>
      <w:lvlText w:val="3.%1."/>
      <w:lvlJc w:val="left"/>
      <w:pPr>
        <w:tabs>
          <w:tab w:val="num" w:pos="990"/>
        </w:tabs>
        <w:ind w:left="990" w:hanging="360"/>
      </w:pPr>
      <w:rPr>
        <w:rFonts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BBF0196"/>
    <w:multiLevelType w:val="hybridMultilevel"/>
    <w:tmpl w:val="7542E98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DF474D"/>
    <w:multiLevelType w:val="hybridMultilevel"/>
    <w:tmpl w:val="F426EF64"/>
    <w:lvl w:ilvl="0" w:tplc="5668361C">
      <w:start w:val="1"/>
      <w:numFmt w:val="decimal"/>
      <w:lvlText w:val="4.1.%1.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335036F7"/>
    <w:multiLevelType w:val="hybridMultilevel"/>
    <w:tmpl w:val="1EBED608"/>
    <w:lvl w:ilvl="0" w:tplc="B00437A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D2B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0E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65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5C3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8E4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284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96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D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C473781"/>
    <w:multiLevelType w:val="hybridMultilevel"/>
    <w:tmpl w:val="D8664B26"/>
    <w:lvl w:ilvl="0" w:tplc="8900332A">
      <w:start w:val="1"/>
      <w:numFmt w:val="decimal"/>
      <w:lvlText w:val="5.3.1.%1."/>
      <w:lvlJc w:val="left"/>
      <w:pPr>
        <w:ind w:left="1800" w:hanging="360"/>
      </w:pPr>
      <w:rPr>
        <w:rFonts w:hint="default"/>
        <w:b w:val="0"/>
        <w:bCs/>
        <w:i w:val="0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2979CC"/>
    <w:multiLevelType w:val="hybridMultilevel"/>
    <w:tmpl w:val="22FEE6EA"/>
    <w:lvl w:ilvl="0" w:tplc="09DC7E3A">
      <w:start w:val="1"/>
      <w:numFmt w:val="decimal"/>
      <w:lvlText w:val="5.3.4.%1."/>
      <w:lvlJc w:val="left"/>
      <w:pPr>
        <w:ind w:left="1800" w:hanging="360"/>
      </w:pPr>
      <w:rPr>
        <w:rFonts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FE0166"/>
    <w:multiLevelType w:val="hybridMultilevel"/>
    <w:tmpl w:val="C4D0E386"/>
    <w:lvl w:ilvl="0" w:tplc="C94E56F6">
      <w:start w:val="1"/>
      <w:numFmt w:val="decimal"/>
      <w:lvlText w:val="4.%1."/>
      <w:lvlJc w:val="left"/>
      <w:pPr>
        <w:ind w:left="14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80042"/>
    <w:multiLevelType w:val="hybridMultilevel"/>
    <w:tmpl w:val="3936446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9BD0D8A"/>
    <w:multiLevelType w:val="multilevel"/>
    <w:tmpl w:val="BD201CC2"/>
    <w:lvl w:ilvl="0">
      <w:start w:val="5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>
      <w:start w:val="1"/>
      <w:numFmt w:val="decimal"/>
      <w:lvlText w:val="V.%2."/>
      <w:lvlJc w:val="left"/>
      <w:pPr>
        <w:tabs>
          <w:tab w:val="num" w:pos="990"/>
        </w:tabs>
        <w:ind w:left="990" w:hanging="720"/>
      </w:pPr>
      <w:rPr>
        <w:rFonts w:hint="default"/>
        <w:b/>
        <w:i w:val="0"/>
      </w:rPr>
    </w:lvl>
    <w:lvl w:ilvl="2">
      <w:start w:val="1"/>
      <w:numFmt w:val="decimal"/>
      <w:lvlText w:val="5.3.%3."/>
      <w:lvlJc w:val="left"/>
      <w:pPr>
        <w:ind w:left="1080" w:hanging="360"/>
      </w:pPr>
      <w:rPr>
        <w:rFonts w:hint="default"/>
        <w:b w:val="0"/>
        <w:bCs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250"/>
        </w:tabs>
        <w:ind w:left="225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10"/>
        </w:tabs>
        <w:ind w:left="351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70"/>
        </w:tabs>
        <w:ind w:left="477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20"/>
        </w:tabs>
        <w:ind w:left="5220" w:hanging="1800"/>
      </w:pPr>
      <w:rPr>
        <w:rFonts w:cs="Arial" w:hint="default"/>
      </w:rPr>
    </w:lvl>
  </w:abstractNum>
  <w:abstractNum w:abstractNumId="15" w15:restartNumberingAfterBreak="0">
    <w:nsid w:val="4AED337E"/>
    <w:multiLevelType w:val="hybridMultilevel"/>
    <w:tmpl w:val="5A722DF4"/>
    <w:lvl w:ilvl="0" w:tplc="3F10C196">
      <w:start w:val="1"/>
      <w:numFmt w:val="decimal"/>
      <w:lvlText w:val="4.2.%1."/>
      <w:lvlJc w:val="left"/>
      <w:pPr>
        <w:ind w:left="6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6" w15:restartNumberingAfterBreak="0">
    <w:nsid w:val="4B5D00A4"/>
    <w:multiLevelType w:val="hybridMultilevel"/>
    <w:tmpl w:val="9BDAA2A2"/>
    <w:lvl w:ilvl="0" w:tplc="B00437A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DD53726"/>
    <w:multiLevelType w:val="hybridMultilevel"/>
    <w:tmpl w:val="B910105A"/>
    <w:lvl w:ilvl="0" w:tplc="5CA24FAC">
      <w:start w:val="1"/>
      <w:numFmt w:val="decimal"/>
      <w:lvlText w:val="4.3.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EC80C9C"/>
    <w:multiLevelType w:val="hybridMultilevel"/>
    <w:tmpl w:val="0264F462"/>
    <w:lvl w:ilvl="0" w:tplc="1326E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CEF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41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765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327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E8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F69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AD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DE2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F4006E6"/>
    <w:multiLevelType w:val="hybridMultilevel"/>
    <w:tmpl w:val="C2A4B5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993055"/>
    <w:multiLevelType w:val="hybridMultilevel"/>
    <w:tmpl w:val="CA7EE5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0091B6">
      <w:start w:val="1"/>
      <w:numFmt w:val="decimal"/>
      <w:lvlText w:val="5.3.2.12.%2."/>
      <w:lvlJc w:val="left"/>
      <w:pPr>
        <w:ind w:left="1800" w:hanging="360"/>
      </w:pPr>
      <w:rPr>
        <w:rFonts w:hint="default"/>
        <w:b w:val="0"/>
        <w:i w:val="0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B0641D"/>
    <w:multiLevelType w:val="hybridMultilevel"/>
    <w:tmpl w:val="B2A26C1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B707A22"/>
    <w:multiLevelType w:val="hybridMultilevel"/>
    <w:tmpl w:val="463E2950"/>
    <w:lvl w:ilvl="0" w:tplc="40323086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172E94DE">
      <w:start w:val="1"/>
      <w:numFmt w:val="decimal"/>
      <w:lvlText w:val="6.1.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B6CBC"/>
    <w:multiLevelType w:val="hybridMultilevel"/>
    <w:tmpl w:val="6E308524"/>
    <w:lvl w:ilvl="0" w:tplc="6F6856C8">
      <w:start w:val="1"/>
      <w:numFmt w:val="decimal"/>
      <w:lvlText w:val="5.3.3.%1."/>
      <w:lvlJc w:val="left"/>
      <w:pPr>
        <w:ind w:left="180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33260"/>
    <w:multiLevelType w:val="hybridMultilevel"/>
    <w:tmpl w:val="AD4A8ACE"/>
    <w:lvl w:ilvl="0" w:tplc="87F8A2DE">
      <w:start w:val="1"/>
      <w:numFmt w:val="decimal"/>
      <w:lvlText w:val="5.3.5.%1."/>
      <w:lvlJc w:val="left"/>
      <w:pPr>
        <w:ind w:left="1800" w:hanging="360"/>
      </w:pPr>
      <w:rPr>
        <w:rFonts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3346925">
    <w:abstractNumId w:val="4"/>
  </w:num>
  <w:num w:numId="2" w16cid:durableId="752625231">
    <w:abstractNumId w:val="6"/>
  </w:num>
  <w:num w:numId="3" w16cid:durableId="1759015748">
    <w:abstractNumId w:val="21"/>
  </w:num>
  <w:num w:numId="4" w16cid:durableId="1034306065">
    <w:abstractNumId w:val="8"/>
  </w:num>
  <w:num w:numId="5" w16cid:durableId="1621523869">
    <w:abstractNumId w:val="15"/>
  </w:num>
  <w:num w:numId="6" w16cid:durableId="1987120234">
    <w:abstractNumId w:val="17"/>
  </w:num>
  <w:num w:numId="7" w16cid:durableId="1124160092">
    <w:abstractNumId w:val="10"/>
  </w:num>
  <w:num w:numId="8" w16cid:durableId="629820855">
    <w:abstractNumId w:val="2"/>
  </w:num>
  <w:num w:numId="9" w16cid:durableId="1688169489">
    <w:abstractNumId w:val="5"/>
  </w:num>
  <w:num w:numId="10" w16cid:durableId="25831550">
    <w:abstractNumId w:val="7"/>
  </w:num>
  <w:num w:numId="11" w16cid:durableId="1100957021">
    <w:abstractNumId w:val="13"/>
  </w:num>
  <w:num w:numId="12" w16cid:durableId="1391928002">
    <w:abstractNumId w:val="19"/>
  </w:num>
  <w:num w:numId="13" w16cid:durableId="1502350219">
    <w:abstractNumId w:val="22"/>
  </w:num>
  <w:num w:numId="14" w16cid:durableId="1468468057">
    <w:abstractNumId w:val="0"/>
  </w:num>
  <w:num w:numId="15" w16cid:durableId="2033721686">
    <w:abstractNumId w:val="9"/>
  </w:num>
  <w:num w:numId="16" w16cid:durableId="303046693">
    <w:abstractNumId w:val="18"/>
  </w:num>
  <w:num w:numId="17" w16cid:durableId="888996712">
    <w:abstractNumId w:val="20"/>
  </w:num>
  <w:num w:numId="18" w16cid:durableId="964893530">
    <w:abstractNumId w:val="14"/>
  </w:num>
  <w:num w:numId="19" w16cid:durableId="1847019155">
    <w:abstractNumId w:val="16"/>
  </w:num>
  <w:num w:numId="20" w16cid:durableId="1084499778">
    <w:abstractNumId w:val="12"/>
  </w:num>
  <w:num w:numId="21" w16cid:durableId="1608198484">
    <w:abstractNumId w:val="3"/>
  </w:num>
  <w:num w:numId="22" w16cid:durableId="808286816">
    <w:abstractNumId w:val="1"/>
  </w:num>
  <w:num w:numId="23" w16cid:durableId="1265500892">
    <w:abstractNumId w:val="23"/>
  </w:num>
  <w:num w:numId="24" w16cid:durableId="1808936512">
    <w:abstractNumId w:val="11"/>
  </w:num>
  <w:num w:numId="25" w16cid:durableId="103396591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45"/>
    <w:rsid w:val="00026A46"/>
    <w:rsid w:val="0003063B"/>
    <w:rsid w:val="00032175"/>
    <w:rsid w:val="00042C03"/>
    <w:rsid w:val="000512DF"/>
    <w:rsid w:val="00055307"/>
    <w:rsid w:val="00060A89"/>
    <w:rsid w:val="00062E69"/>
    <w:rsid w:val="0006316E"/>
    <w:rsid w:val="000659C3"/>
    <w:rsid w:val="0007685A"/>
    <w:rsid w:val="000844CB"/>
    <w:rsid w:val="00084D22"/>
    <w:rsid w:val="00086F51"/>
    <w:rsid w:val="000E02E6"/>
    <w:rsid w:val="00152908"/>
    <w:rsid w:val="0015692C"/>
    <w:rsid w:val="0016009D"/>
    <w:rsid w:val="00177AED"/>
    <w:rsid w:val="0018046F"/>
    <w:rsid w:val="001C7D7A"/>
    <w:rsid w:val="001D5AEE"/>
    <w:rsid w:val="001D66B1"/>
    <w:rsid w:val="001F35EC"/>
    <w:rsid w:val="001F5E80"/>
    <w:rsid w:val="00201728"/>
    <w:rsid w:val="002018D3"/>
    <w:rsid w:val="00227F58"/>
    <w:rsid w:val="002332A5"/>
    <w:rsid w:val="0023488C"/>
    <w:rsid w:val="002447B1"/>
    <w:rsid w:val="002567C1"/>
    <w:rsid w:val="00265821"/>
    <w:rsid w:val="00287D41"/>
    <w:rsid w:val="002B3427"/>
    <w:rsid w:val="002B440E"/>
    <w:rsid w:val="002C16E0"/>
    <w:rsid w:val="002C430F"/>
    <w:rsid w:val="002D51CC"/>
    <w:rsid w:val="002D5C32"/>
    <w:rsid w:val="00301F2E"/>
    <w:rsid w:val="00315B13"/>
    <w:rsid w:val="00321A85"/>
    <w:rsid w:val="003504EC"/>
    <w:rsid w:val="00350883"/>
    <w:rsid w:val="003537BE"/>
    <w:rsid w:val="003623BF"/>
    <w:rsid w:val="003669A2"/>
    <w:rsid w:val="003752E6"/>
    <w:rsid w:val="0037695B"/>
    <w:rsid w:val="003A0E8F"/>
    <w:rsid w:val="003A5470"/>
    <w:rsid w:val="003B0A6D"/>
    <w:rsid w:val="003B2038"/>
    <w:rsid w:val="003C798F"/>
    <w:rsid w:val="003D49FB"/>
    <w:rsid w:val="003D639D"/>
    <w:rsid w:val="003F038D"/>
    <w:rsid w:val="003F1109"/>
    <w:rsid w:val="00412DFB"/>
    <w:rsid w:val="004366BA"/>
    <w:rsid w:val="00443D99"/>
    <w:rsid w:val="0044536A"/>
    <w:rsid w:val="004502A3"/>
    <w:rsid w:val="00465EFE"/>
    <w:rsid w:val="00484D26"/>
    <w:rsid w:val="00496E8D"/>
    <w:rsid w:val="004B1CCD"/>
    <w:rsid w:val="004B291D"/>
    <w:rsid w:val="004B6717"/>
    <w:rsid w:val="004E7E7C"/>
    <w:rsid w:val="005144BA"/>
    <w:rsid w:val="00520D1A"/>
    <w:rsid w:val="005255E4"/>
    <w:rsid w:val="00560144"/>
    <w:rsid w:val="0057623B"/>
    <w:rsid w:val="005A232C"/>
    <w:rsid w:val="005A5C0B"/>
    <w:rsid w:val="005B0181"/>
    <w:rsid w:val="005B40BF"/>
    <w:rsid w:val="005B4615"/>
    <w:rsid w:val="005B5C3E"/>
    <w:rsid w:val="005C75CB"/>
    <w:rsid w:val="005E4692"/>
    <w:rsid w:val="00624A45"/>
    <w:rsid w:val="00624BFE"/>
    <w:rsid w:val="00631957"/>
    <w:rsid w:val="006418A0"/>
    <w:rsid w:val="0064314B"/>
    <w:rsid w:val="00644F97"/>
    <w:rsid w:val="00653F30"/>
    <w:rsid w:val="006636C1"/>
    <w:rsid w:val="00670C98"/>
    <w:rsid w:val="0067321C"/>
    <w:rsid w:val="00674845"/>
    <w:rsid w:val="006810AE"/>
    <w:rsid w:val="0068226B"/>
    <w:rsid w:val="00686D3F"/>
    <w:rsid w:val="00691991"/>
    <w:rsid w:val="006A2B1E"/>
    <w:rsid w:val="006A65E4"/>
    <w:rsid w:val="006E169A"/>
    <w:rsid w:val="006F0EFC"/>
    <w:rsid w:val="00716C64"/>
    <w:rsid w:val="007178EF"/>
    <w:rsid w:val="00726AAC"/>
    <w:rsid w:val="007453B5"/>
    <w:rsid w:val="00775402"/>
    <w:rsid w:val="00782E44"/>
    <w:rsid w:val="00783866"/>
    <w:rsid w:val="00784105"/>
    <w:rsid w:val="00787BB5"/>
    <w:rsid w:val="00790931"/>
    <w:rsid w:val="007923C6"/>
    <w:rsid w:val="00793C64"/>
    <w:rsid w:val="00794D00"/>
    <w:rsid w:val="0079689E"/>
    <w:rsid w:val="007A25A8"/>
    <w:rsid w:val="007B07DD"/>
    <w:rsid w:val="007B4FCD"/>
    <w:rsid w:val="007B5752"/>
    <w:rsid w:val="007C3AC2"/>
    <w:rsid w:val="007E3265"/>
    <w:rsid w:val="007E3EE9"/>
    <w:rsid w:val="007E562A"/>
    <w:rsid w:val="007F4F69"/>
    <w:rsid w:val="00803FA6"/>
    <w:rsid w:val="00820D83"/>
    <w:rsid w:val="00840F09"/>
    <w:rsid w:val="00841AA6"/>
    <w:rsid w:val="008464F9"/>
    <w:rsid w:val="0085453E"/>
    <w:rsid w:val="00855BAC"/>
    <w:rsid w:val="00875D86"/>
    <w:rsid w:val="008A343D"/>
    <w:rsid w:val="008C7BD3"/>
    <w:rsid w:val="008D0F1F"/>
    <w:rsid w:val="00905845"/>
    <w:rsid w:val="009143A9"/>
    <w:rsid w:val="00923CC3"/>
    <w:rsid w:val="00926F3D"/>
    <w:rsid w:val="0093003D"/>
    <w:rsid w:val="0093692C"/>
    <w:rsid w:val="0093793B"/>
    <w:rsid w:val="00941B61"/>
    <w:rsid w:val="00946C0F"/>
    <w:rsid w:val="00991D31"/>
    <w:rsid w:val="00992263"/>
    <w:rsid w:val="009A753B"/>
    <w:rsid w:val="009B52D0"/>
    <w:rsid w:val="009C0B5B"/>
    <w:rsid w:val="009D6DAE"/>
    <w:rsid w:val="009D76FF"/>
    <w:rsid w:val="009E17E1"/>
    <w:rsid w:val="009E1B5C"/>
    <w:rsid w:val="009F376F"/>
    <w:rsid w:val="00A0410B"/>
    <w:rsid w:val="00A05348"/>
    <w:rsid w:val="00A1286A"/>
    <w:rsid w:val="00A33E98"/>
    <w:rsid w:val="00A432DA"/>
    <w:rsid w:val="00A7028D"/>
    <w:rsid w:val="00A85922"/>
    <w:rsid w:val="00AA26E4"/>
    <w:rsid w:val="00AE0A21"/>
    <w:rsid w:val="00AE1A0A"/>
    <w:rsid w:val="00AF55AF"/>
    <w:rsid w:val="00B17DED"/>
    <w:rsid w:val="00B27E69"/>
    <w:rsid w:val="00B42412"/>
    <w:rsid w:val="00B66FF4"/>
    <w:rsid w:val="00B708CE"/>
    <w:rsid w:val="00BA6835"/>
    <w:rsid w:val="00BB6EBB"/>
    <w:rsid w:val="00BB7AE8"/>
    <w:rsid w:val="00BC4D8D"/>
    <w:rsid w:val="00BE1E79"/>
    <w:rsid w:val="00BE4F4C"/>
    <w:rsid w:val="00BE73CF"/>
    <w:rsid w:val="00C25503"/>
    <w:rsid w:val="00C2714B"/>
    <w:rsid w:val="00C3014F"/>
    <w:rsid w:val="00C36CCF"/>
    <w:rsid w:val="00C8206A"/>
    <w:rsid w:val="00CA672A"/>
    <w:rsid w:val="00CA79CF"/>
    <w:rsid w:val="00CB2125"/>
    <w:rsid w:val="00CC0BDA"/>
    <w:rsid w:val="00CC1808"/>
    <w:rsid w:val="00CD18FE"/>
    <w:rsid w:val="00CD4B14"/>
    <w:rsid w:val="00CE0D61"/>
    <w:rsid w:val="00CE0D8D"/>
    <w:rsid w:val="00CF38D1"/>
    <w:rsid w:val="00D2334A"/>
    <w:rsid w:val="00D6004C"/>
    <w:rsid w:val="00D81B8F"/>
    <w:rsid w:val="00D87482"/>
    <w:rsid w:val="00D975BB"/>
    <w:rsid w:val="00DA786B"/>
    <w:rsid w:val="00DB5B6A"/>
    <w:rsid w:val="00DB6FF7"/>
    <w:rsid w:val="00DD3BE5"/>
    <w:rsid w:val="00DD6034"/>
    <w:rsid w:val="00DE05DF"/>
    <w:rsid w:val="00DE45BD"/>
    <w:rsid w:val="00DE4B52"/>
    <w:rsid w:val="00DF3A39"/>
    <w:rsid w:val="00E00C71"/>
    <w:rsid w:val="00E0397C"/>
    <w:rsid w:val="00E102CF"/>
    <w:rsid w:val="00E1725C"/>
    <w:rsid w:val="00E37C33"/>
    <w:rsid w:val="00E57102"/>
    <w:rsid w:val="00E64003"/>
    <w:rsid w:val="00E6444A"/>
    <w:rsid w:val="00E719E3"/>
    <w:rsid w:val="00E7294B"/>
    <w:rsid w:val="00E72B06"/>
    <w:rsid w:val="00E87053"/>
    <w:rsid w:val="00EA0E58"/>
    <w:rsid w:val="00EA32AB"/>
    <w:rsid w:val="00ED60EA"/>
    <w:rsid w:val="00ED7EE1"/>
    <w:rsid w:val="00EE0A05"/>
    <w:rsid w:val="00EE0B0D"/>
    <w:rsid w:val="00EF2557"/>
    <w:rsid w:val="00EF266B"/>
    <w:rsid w:val="00EF7E96"/>
    <w:rsid w:val="00F02FF3"/>
    <w:rsid w:val="00F35490"/>
    <w:rsid w:val="00F377C4"/>
    <w:rsid w:val="00F4030D"/>
    <w:rsid w:val="00F60B21"/>
    <w:rsid w:val="00F748BF"/>
    <w:rsid w:val="00FA0A7B"/>
    <w:rsid w:val="00FC339C"/>
    <w:rsid w:val="00FE36E4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076B6"/>
  <w15:chartTrackingRefBased/>
  <w15:docId w15:val="{0CC28E45-D58E-4AA0-80A7-611DE092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jc w:val="both"/>
      <w:outlineLvl w:val="2"/>
    </w:pPr>
    <w:rPr>
      <w:rFonts w:ascii="Garamond" w:hAnsi="Garamond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1440"/>
      </w:tabs>
      <w:autoSpaceDE w:val="0"/>
      <w:autoSpaceDN w:val="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jc w:val="center"/>
      <w:outlineLvl w:val="4"/>
    </w:pPr>
    <w:rPr>
      <w:rFonts w:ascii="Book Antiqua" w:hAnsi="Book Antiqua"/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spacing w:before="80" w:after="80"/>
      <w:jc w:val="center"/>
      <w:outlineLvl w:val="5"/>
    </w:pPr>
    <w:rPr>
      <w:rFonts w:ascii="Book Antiqua" w:hAnsi="Book Antiqua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outlineLvl w:val="6"/>
    </w:pPr>
    <w:rPr>
      <w:rFonts w:ascii="Book Antiqua" w:hAnsi="Book Antiqua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jc w:val="center"/>
      <w:outlineLvl w:val="7"/>
    </w:pPr>
    <w:rPr>
      <w:rFonts w:ascii="Book Antiqua" w:hAnsi="Book Antiqua"/>
      <w:b/>
      <w:bCs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shd w:val="solid" w:color="auto" w:fill="auto"/>
      <w:autoSpaceDE w:val="0"/>
      <w:autoSpaceDN w:val="0"/>
      <w:jc w:val="center"/>
      <w:outlineLvl w:val="8"/>
    </w:pPr>
    <w:rPr>
      <w:rFonts w:ascii="Book Antiqua" w:hAnsi="Book Antiqua"/>
      <w:b/>
      <w:bCs/>
      <w:color w:val="00FF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ind w:left="360"/>
    </w:pPr>
    <w:rPr>
      <w:rFonts w:ascii="Arial" w:hAnsi="Arial"/>
      <w:sz w:val="22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1418" w:right="288" w:firstLine="3"/>
      <w:jc w:val="both"/>
      <w:textAlignment w:val="baseline"/>
    </w:pPr>
    <w:rPr>
      <w:rFonts w:ascii="CyrillicTimes" w:hAnsi="CyrillicTimes"/>
      <w:sz w:val="24"/>
      <w:szCs w:val="24"/>
      <w:lang w:val="en-GB"/>
    </w:rPr>
  </w:style>
  <w:style w:type="paragraph" w:styleId="Date">
    <w:name w:val="Date"/>
    <w:basedOn w:val="Normal"/>
    <w:next w:val="Normal"/>
    <w:pPr>
      <w:autoSpaceDE w:val="0"/>
      <w:autoSpaceDN w:val="0"/>
    </w:pPr>
  </w:style>
  <w:style w:type="paragraph" w:styleId="BodyText">
    <w:name w:val="Body Text"/>
    <w:basedOn w:val="Normal"/>
    <w:rsid w:val="0079689E"/>
    <w:pPr>
      <w:spacing w:after="120"/>
    </w:pPr>
  </w:style>
  <w:style w:type="paragraph" w:styleId="BodyTextIndent2">
    <w:name w:val="Body Text Indent 2"/>
    <w:basedOn w:val="Normal"/>
    <w:rsid w:val="0079689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9689E"/>
    <w:pPr>
      <w:spacing w:after="120"/>
      <w:ind w:left="283"/>
    </w:pPr>
    <w:rPr>
      <w:sz w:val="16"/>
      <w:szCs w:val="16"/>
    </w:rPr>
  </w:style>
  <w:style w:type="paragraph" w:styleId="BodyText3">
    <w:name w:val="Body Text 3"/>
    <w:basedOn w:val="Normal"/>
    <w:rsid w:val="0079689E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783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D6DA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6DA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9D6DAE"/>
    <w:rPr>
      <w:rFonts w:ascii="Arial" w:hAnsi="Arial"/>
      <w:b/>
      <w:kern w:val="28"/>
      <w:sz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F47F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5F5F5F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520D1A"/>
    <w:pPr>
      <w:tabs>
        <w:tab w:val="right" w:leader="dot" w:pos="9016"/>
      </w:tabs>
      <w:spacing w:after="100"/>
      <w:ind w:left="426" w:hanging="426"/>
    </w:pPr>
    <w:rPr>
      <w:noProof/>
      <w:sz w:val="22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FF47F4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F47F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464F9"/>
    <w:pPr>
      <w:ind w:left="720"/>
      <w:contextualSpacing/>
    </w:pPr>
  </w:style>
  <w:style w:type="character" w:customStyle="1" w:styleId="BodyText2Char">
    <w:name w:val="Body Text 2 Char"/>
    <w:link w:val="BodyText2"/>
    <w:rsid w:val="00315B13"/>
    <w:rPr>
      <w:rFonts w:ascii="Arial" w:hAnsi="Arial"/>
      <w:sz w:val="22"/>
      <w:lang w:val="en-US" w:eastAsia="en-US"/>
    </w:rPr>
  </w:style>
  <w:style w:type="paragraph" w:styleId="TOC2">
    <w:name w:val="toc 2"/>
    <w:basedOn w:val="Normal"/>
    <w:next w:val="Normal"/>
    <w:autoRedefine/>
    <w:uiPriority w:val="39"/>
    <w:rsid w:val="00ED7EE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ED7EE1"/>
    <w:pPr>
      <w:spacing w:after="100"/>
      <w:ind w:left="400"/>
    </w:pPr>
  </w:style>
  <w:style w:type="character" w:customStyle="1" w:styleId="apple-converted-space">
    <w:name w:val="apple-converted-space"/>
    <w:basedOn w:val="DefaultParagraphFont"/>
    <w:rsid w:val="004E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7F7F7F"/>
      </a:dk2>
      <a:lt2>
        <a:srgbClr val="76DBF4"/>
      </a:lt2>
      <a:accent1>
        <a:srgbClr val="7F7F7F"/>
      </a:accent1>
      <a:accent2>
        <a:srgbClr val="A5A5A5"/>
      </a:accent2>
      <a:accent3>
        <a:srgbClr val="BFBFBF"/>
      </a:accent3>
      <a:accent4>
        <a:srgbClr val="7F7F7F"/>
      </a:accent4>
      <a:accent5>
        <a:srgbClr val="E5E5E5"/>
      </a:accent5>
      <a:accent6>
        <a:srgbClr val="B2B2B2"/>
      </a:accent6>
      <a:hlink>
        <a:srgbClr val="0D2E46"/>
      </a:hlink>
      <a:folHlink>
        <a:srgbClr val="356A9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B11F-0BAF-4B2F-9BFA-159D0F47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 Besar Batch 		: 100.000 tablet</vt:lpstr>
    </vt:vector>
  </TitlesOfParts>
  <Company>PT. HM SAMPOERNA</Company>
  <LinksUpToDate>false</LinksUpToDate>
  <CharactersWithSpaces>17676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Besar Batch 		: 100.000 tablet</dc:title>
  <dc:subject/>
  <dc:creator>Gigih Bagihono</dc:creator>
  <cp:keywords/>
  <dc:description/>
  <cp:lastModifiedBy>Yong Ardinal</cp:lastModifiedBy>
  <cp:revision>5</cp:revision>
  <cp:lastPrinted>2006-06-02T05:50:00Z</cp:lastPrinted>
  <dcterms:created xsi:type="dcterms:W3CDTF">2022-07-17T13:54:00Z</dcterms:created>
  <dcterms:modified xsi:type="dcterms:W3CDTF">2022-07-17T22:58:00Z</dcterms:modified>
</cp:coreProperties>
</file>